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5521" w14:textId="77777777" w:rsidR="00750455" w:rsidRDefault="00B3721B">
      <w:pPr>
        <w:rPr>
          <w:rFonts w:ascii="Open Sans" w:eastAsia="Open Sans" w:hAnsi="Open Sans" w:cs="Open Sans"/>
        </w:rPr>
      </w:pPr>
      <w:bookmarkStart w:id="0" w:name="_GoBack"/>
      <w:bookmarkEnd w:id="0"/>
      <w:r>
        <w:rPr>
          <w:rFonts w:ascii="Open Sans" w:eastAsia="Open Sans" w:hAnsi="Open Sans" w:cs="Open Sans"/>
          <w:b/>
        </w:rPr>
        <w:t>Project Title</w:t>
      </w:r>
      <w:r>
        <w:rPr>
          <w:rFonts w:ascii="Open Sans" w:eastAsia="Open Sans" w:hAnsi="Open Sans" w:cs="Open Sans"/>
        </w:rPr>
        <w:t xml:space="preserve">: </w:t>
      </w:r>
      <w:r>
        <w:rPr>
          <w:rFonts w:ascii="Open Sans" w:eastAsia="Open Sans" w:hAnsi="Open Sans" w:cs="Open Sans"/>
          <w:b/>
        </w:rPr>
        <w:t>Public Pulse IV Project</w:t>
      </w:r>
    </w:p>
    <w:p w14:paraId="7C60C553" w14:textId="77777777" w:rsidR="00750455" w:rsidRDefault="00B3721B">
      <w:pPr>
        <w:rPr>
          <w:rFonts w:ascii="Open Sans" w:eastAsia="Open Sans" w:hAnsi="Open Sans" w:cs="Open Sans"/>
          <w:b/>
        </w:rPr>
      </w:pPr>
      <w:r>
        <w:rPr>
          <w:rFonts w:ascii="Open Sans" w:eastAsia="Open Sans" w:hAnsi="Open Sans" w:cs="Open Sans"/>
          <w:b/>
        </w:rPr>
        <w:t xml:space="preserve">Project Number: </w:t>
      </w:r>
    </w:p>
    <w:p w14:paraId="277F088D" w14:textId="4EB9EA56" w:rsidR="00750455" w:rsidRDefault="00B3721B">
      <w:pPr>
        <w:rPr>
          <w:rFonts w:ascii="Open Sans" w:eastAsia="Open Sans" w:hAnsi="Open Sans" w:cs="Open Sans"/>
          <w:b/>
        </w:rPr>
      </w:pPr>
      <w:r>
        <w:rPr>
          <w:rFonts w:ascii="Open Sans" w:eastAsia="Open Sans" w:hAnsi="Open Sans" w:cs="Open Sans"/>
          <w:b/>
        </w:rPr>
        <w:t>Start Date:</w:t>
      </w:r>
      <w:r w:rsidR="0065778A">
        <w:rPr>
          <w:rFonts w:ascii="Open Sans" w:eastAsia="Open Sans" w:hAnsi="Open Sans" w:cs="Open Sans"/>
          <w:b/>
        </w:rPr>
        <w:t xml:space="preserve"> </w:t>
      </w:r>
      <w:r>
        <w:rPr>
          <w:rFonts w:ascii="Open Sans" w:eastAsia="Open Sans" w:hAnsi="Open Sans" w:cs="Open Sans"/>
          <w:b/>
        </w:rPr>
        <w:t>July 2020</w:t>
      </w:r>
      <w:r>
        <w:rPr>
          <w:rFonts w:ascii="Open Sans" w:eastAsia="Open Sans" w:hAnsi="Open Sans" w:cs="Open Sans"/>
        </w:rPr>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b/>
        </w:rPr>
        <w:t>P</w:t>
      </w:r>
      <w:r w:rsidR="0065778A">
        <w:rPr>
          <w:rFonts w:ascii="Open Sans" w:eastAsia="Open Sans" w:hAnsi="Open Sans" w:cs="Open Sans"/>
          <w:b/>
        </w:rPr>
        <w:t xml:space="preserve">roject </w:t>
      </w:r>
      <w:r>
        <w:rPr>
          <w:rFonts w:ascii="Open Sans" w:eastAsia="Open Sans" w:hAnsi="Open Sans" w:cs="Open Sans"/>
          <w:b/>
        </w:rPr>
        <w:t>A</w:t>
      </w:r>
      <w:r w:rsidR="0065778A">
        <w:rPr>
          <w:rFonts w:ascii="Open Sans" w:eastAsia="Open Sans" w:hAnsi="Open Sans" w:cs="Open Sans"/>
          <w:b/>
        </w:rPr>
        <w:t xml:space="preserve">ppraisal </w:t>
      </w:r>
      <w:r>
        <w:rPr>
          <w:rFonts w:ascii="Open Sans" w:eastAsia="Open Sans" w:hAnsi="Open Sans" w:cs="Open Sans"/>
          <w:b/>
        </w:rPr>
        <w:t>C</w:t>
      </w:r>
      <w:r w:rsidR="0065778A">
        <w:rPr>
          <w:rFonts w:ascii="Open Sans" w:eastAsia="Open Sans" w:hAnsi="Open Sans" w:cs="Open Sans"/>
          <w:b/>
        </w:rPr>
        <w:t>ommittee</w:t>
      </w:r>
      <w:r>
        <w:rPr>
          <w:rFonts w:ascii="Open Sans" w:eastAsia="Open Sans" w:hAnsi="Open Sans" w:cs="Open Sans"/>
          <w:b/>
        </w:rPr>
        <w:t xml:space="preserve"> Meeting date:</w:t>
      </w:r>
      <w:r>
        <w:rPr>
          <w:rFonts w:ascii="Open Sans" w:eastAsia="Open Sans" w:hAnsi="Open Sans" w:cs="Open Sans"/>
        </w:rPr>
        <w:t xml:space="preserve"> </w:t>
      </w:r>
      <w:r>
        <w:rPr>
          <w:rFonts w:ascii="Open Sans" w:eastAsia="Open Sans" w:hAnsi="Open Sans" w:cs="Open Sans"/>
          <w:b/>
        </w:rPr>
        <w:t>July 2020</w:t>
      </w:r>
    </w:p>
    <w:p w14:paraId="7CFB6A1C" w14:textId="584FA84C" w:rsidR="0065778A" w:rsidRPr="0065778A" w:rsidRDefault="0065778A">
      <w:pPr>
        <w:rPr>
          <w:rFonts w:ascii="Open Sans" w:eastAsia="Open Sans" w:hAnsi="Open Sans" w:cs="Open Sans"/>
          <w:b/>
        </w:rPr>
      </w:pPr>
      <w:r w:rsidRPr="0065778A">
        <w:rPr>
          <w:rFonts w:ascii="Open Sans" w:eastAsia="Open Sans" w:hAnsi="Open Sans" w:cs="Open Sans"/>
          <w:b/>
        </w:rPr>
        <w:t>End Date: June 2023</w:t>
      </w:r>
    </w:p>
    <w:p w14:paraId="4F77C564" w14:textId="77777777" w:rsidR="00750455" w:rsidRDefault="00750455">
      <w:pPr>
        <w:spacing w:after="0"/>
        <w:rPr>
          <w:rFonts w:ascii="Open Sans" w:eastAsia="Open Sans" w:hAnsi="Open Sans" w:cs="Open Sans"/>
        </w:rPr>
      </w:pPr>
    </w:p>
    <w:tbl>
      <w:tblPr>
        <w:tblStyle w:val="a"/>
        <w:tblW w:w="959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592"/>
      </w:tblGrid>
      <w:tr w:rsidR="00750455" w14:paraId="619CD7BB" w14:textId="77777777">
        <w:trPr>
          <w:trHeight w:val="361"/>
        </w:trPr>
        <w:tc>
          <w:tcPr>
            <w:tcW w:w="9592" w:type="dxa"/>
            <w:shd w:val="clear" w:color="auto" w:fill="auto"/>
            <w:vAlign w:val="center"/>
          </w:tcPr>
          <w:p w14:paraId="40DC61B3" w14:textId="77777777" w:rsidR="00750455" w:rsidRDefault="00B3721B">
            <w:pPr>
              <w:spacing w:after="0"/>
              <w:rPr>
                <w:rFonts w:ascii="Open Sans" w:eastAsia="Open Sans" w:hAnsi="Open Sans" w:cs="Open Sans"/>
                <w:b/>
              </w:rPr>
            </w:pPr>
            <w:r>
              <w:rPr>
                <w:rFonts w:ascii="Open Sans" w:eastAsia="Open Sans" w:hAnsi="Open Sans" w:cs="Open Sans"/>
                <w:b/>
              </w:rPr>
              <w:t>Brief Description</w:t>
            </w:r>
          </w:p>
        </w:tc>
      </w:tr>
      <w:tr w:rsidR="00750455" w14:paraId="5F69EDF7" w14:textId="77777777">
        <w:trPr>
          <w:trHeight w:val="4319"/>
        </w:trPr>
        <w:tc>
          <w:tcPr>
            <w:tcW w:w="9592" w:type="dxa"/>
            <w:shd w:val="clear" w:color="auto" w:fill="auto"/>
          </w:tcPr>
          <w:p w14:paraId="590D1A9E" w14:textId="77777777" w:rsidR="00750455" w:rsidRDefault="00B3721B">
            <w:pPr>
              <w:rPr>
                <w:sz w:val="24"/>
                <w:szCs w:val="24"/>
              </w:rPr>
            </w:pPr>
            <w:r>
              <w:rPr>
                <w:rFonts w:ascii="Calibri" w:eastAsia="Calibri" w:hAnsi="Calibri" w:cs="Calibri"/>
                <w:sz w:val="24"/>
                <w:szCs w:val="24"/>
              </w:rPr>
              <w:t>Development organisations extensively use data in defining the appropriate and relevant intervention, assess progress of such interventions over time, and evaluate the effectiveness of the global development agenda, among others.</w:t>
            </w:r>
          </w:p>
          <w:p w14:paraId="66C2F8A3" w14:textId="77777777" w:rsidR="00750455" w:rsidRDefault="00B3721B">
            <w:pPr>
              <w:rPr>
                <w:rFonts w:ascii="Calibri" w:eastAsia="Calibri" w:hAnsi="Calibri" w:cs="Calibri"/>
                <w:sz w:val="24"/>
                <w:szCs w:val="24"/>
              </w:rPr>
            </w:pPr>
            <w:r>
              <w:rPr>
                <w:rFonts w:ascii="Calibri" w:eastAsia="Calibri" w:hAnsi="Calibri" w:cs="Calibri"/>
                <w:sz w:val="24"/>
                <w:szCs w:val="24"/>
              </w:rPr>
              <w:t>Public Pulse (PP), a flagship research project, funded by USAID and implemented by UNDP, is the only perception study of its kind in Kosovo surveying over 1,300 respondents. PP generates time series data looking at the political and social indicators which provide a snapshot on socio-political and economic situation in Kosovo, through trends, specific themes, and open data.</w:t>
            </w:r>
          </w:p>
          <w:p w14:paraId="60C96BDD" w14:textId="77777777" w:rsidR="00750455" w:rsidRDefault="00B3721B">
            <w:pPr>
              <w:rPr>
                <w:sz w:val="24"/>
                <w:szCs w:val="24"/>
              </w:rPr>
            </w:pPr>
            <w:r>
              <w:rPr>
                <w:rFonts w:ascii="Calibri" w:eastAsia="Calibri" w:hAnsi="Calibri" w:cs="Calibri"/>
                <w:sz w:val="24"/>
                <w:szCs w:val="24"/>
              </w:rPr>
              <w:t xml:space="preserve">Well established indicators, measured over the last 17 years, provide solid baselines and trends that are invaluable for both Kosovo institutions and international partners. </w:t>
            </w:r>
          </w:p>
          <w:p w14:paraId="2A3BF7A5" w14:textId="77777777" w:rsidR="00750455" w:rsidRDefault="00B3721B">
            <w:pPr>
              <w:rPr>
                <w:sz w:val="24"/>
                <w:szCs w:val="24"/>
                <w:highlight w:val="yellow"/>
              </w:rPr>
            </w:pPr>
            <w:r>
              <w:rPr>
                <w:rFonts w:ascii="Calibri" w:eastAsia="Calibri" w:hAnsi="Calibri" w:cs="Calibri"/>
                <w:sz w:val="24"/>
                <w:szCs w:val="24"/>
              </w:rPr>
              <w:t>The credibility of data and unbiased reporting positions Public Pulse as a source of influence in forming opinions and in policy making for a wide array of stakeholders including public institutions, international organizations, and individual researchers. The collected data is stored, visualized, and made available to the public through an open data platform.</w:t>
            </w:r>
          </w:p>
          <w:p w14:paraId="5998402B" w14:textId="77777777" w:rsidR="00750455" w:rsidRDefault="00B3721B">
            <w:pPr>
              <w:rPr>
                <w:sz w:val="24"/>
                <w:szCs w:val="24"/>
              </w:rPr>
            </w:pPr>
            <w:r>
              <w:rPr>
                <w:rFonts w:ascii="Calibri" w:eastAsia="Calibri" w:hAnsi="Calibri" w:cs="Calibri"/>
                <w:sz w:val="24"/>
                <w:szCs w:val="24"/>
              </w:rPr>
              <w:t xml:space="preserve">While retaining its core function, Public Pulse, through the Briefs and Analysis, has adapted to capture emerging trends, such as violent extremism, social cohesion, environmental issues or property issues and labour trends, amongst other. These reports and analytics aim to aid the prioritization of interventions and signal institutions for action. </w:t>
            </w:r>
          </w:p>
          <w:p w14:paraId="40E2998C" w14:textId="77777777" w:rsidR="00750455" w:rsidRDefault="00B3721B">
            <w:pPr>
              <w:rPr>
                <w:sz w:val="24"/>
                <w:szCs w:val="24"/>
              </w:rPr>
            </w:pPr>
            <w:r>
              <w:rPr>
                <w:rFonts w:ascii="Calibri" w:eastAsia="Calibri" w:hAnsi="Calibri" w:cs="Calibri"/>
                <w:sz w:val="24"/>
                <w:szCs w:val="24"/>
              </w:rPr>
              <w:t>As the changing political and socio-economic environment in the region brings new uncertainties, credible data and analysis can act as development anchor; it can also provide evidence for the international community present in Kosovo, aiding improved planning and interventions. facilitated the dialogue between the general public and governing institutions, with the aim of contributing to evidence-based policy making.</w:t>
            </w:r>
          </w:p>
          <w:p w14:paraId="5029673A" w14:textId="77777777" w:rsidR="00750455" w:rsidRDefault="00750455">
            <w:pPr>
              <w:rPr>
                <w:rFonts w:ascii="Open Sans" w:eastAsia="Open Sans" w:hAnsi="Open Sans" w:cs="Open Sans"/>
              </w:rPr>
            </w:pPr>
          </w:p>
        </w:tc>
      </w:tr>
    </w:tbl>
    <w:p w14:paraId="7DDB0B05" w14:textId="16ED66E3" w:rsidR="00750455" w:rsidRDefault="0065778A">
      <w:pPr>
        <w:rPr>
          <w:rFonts w:ascii="Open Sans" w:eastAsia="Open Sans" w:hAnsi="Open Sans" w:cs="Open Sans"/>
        </w:rPr>
      </w:pPr>
      <w:r>
        <w:rPr>
          <w:noProof/>
        </w:rPr>
        <mc:AlternateContent>
          <mc:Choice Requires="wps">
            <w:drawing>
              <wp:anchor distT="0" distB="0" distL="114300" distR="114300" simplePos="0" relativeHeight="251658240" behindDoc="0" locked="0" layoutInCell="1" hidden="0" allowOverlap="1" wp14:anchorId="395D6EDB" wp14:editId="2B9DC9AF">
                <wp:simplePos x="0" y="0"/>
                <wp:positionH relativeFrom="column">
                  <wp:posOffset>-45720</wp:posOffset>
                </wp:positionH>
                <wp:positionV relativeFrom="paragraph">
                  <wp:posOffset>248920</wp:posOffset>
                </wp:positionV>
                <wp:extent cx="3007360" cy="2012950"/>
                <wp:effectExtent l="0" t="0" r="21590" b="25400"/>
                <wp:wrapNone/>
                <wp:docPr id="1" name="Rectangle 1"/>
                <wp:cNvGraphicFramePr/>
                <a:graphic xmlns:a="http://schemas.openxmlformats.org/drawingml/2006/main">
                  <a:graphicData uri="http://schemas.microsoft.com/office/word/2010/wordprocessingShape">
                    <wps:wsp>
                      <wps:cNvSpPr/>
                      <wps:spPr>
                        <a:xfrm>
                          <a:off x="0" y="0"/>
                          <a:ext cx="3007360" cy="2012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32519A" w14:textId="77777777" w:rsidR="0065778A" w:rsidRDefault="0065778A">
                            <w:pPr>
                              <w:jc w:val="left"/>
                              <w:textDirection w:val="btLr"/>
                            </w:pPr>
                            <w:r>
                              <w:rPr>
                                <w:color w:val="000000"/>
                                <w:sz w:val="20"/>
                              </w:rPr>
                              <w:t>Contributing Outcome (UNDAF/CPD, RPD or GPD):</w:t>
                            </w:r>
                          </w:p>
                          <w:p w14:paraId="34717622" w14:textId="77777777" w:rsidR="0065778A" w:rsidRDefault="0065778A">
                            <w:pPr>
                              <w:textDirection w:val="btLr"/>
                            </w:pPr>
                            <w:r>
                              <w:rPr>
                                <w:color w:val="000000"/>
                                <w:sz w:val="20"/>
                              </w:rPr>
                              <w:t>CPD Outcome 1: By 2025, Kosovo’s governance is more responsive and accountable</w:t>
                            </w:r>
                          </w:p>
                          <w:p w14:paraId="7FCDD37C" w14:textId="77777777" w:rsidR="0065778A" w:rsidRDefault="0065778A">
                            <w:pPr>
                              <w:textDirection w:val="btLr"/>
                            </w:pPr>
                          </w:p>
                          <w:p w14:paraId="163733C9" w14:textId="77777777" w:rsidR="0065778A" w:rsidRDefault="0065778A">
                            <w:pPr>
                              <w:textDirection w:val="btLr"/>
                            </w:pPr>
                            <w:r>
                              <w:rPr>
                                <w:color w:val="000000"/>
                                <w:sz w:val="20"/>
                              </w:rPr>
                              <w:t>Indicative Output(s) with gender marker</w:t>
                            </w:r>
                            <w:r>
                              <w:rPr>
                                <w:color w:val="000000"/>
                                <w:sz w:val="20"/>
                                <w:vertAlign w:val="superscript"/>
                              </w:rPr>
                              <w:t>2</w:t>
                            </w:r>
                            <w:r>
                              <w:rPr>
                                <w:color w:val="000000"/>
                                <w:sz w:val="20"/>
                              </w:rPr>
                              <w:t xml:space="preserve">: GEN2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5D6EDB" id="Rectangle 1" o:spid="_x0000_s1026" style="position:absolute;left:0;text-align:left;margin-left:-3.6pt;margin-top:19.6pt;width:236.8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">
                <v:stroke startarrowwidth="narrow" startarrowlength="short" endarrowwidth="narrow" endarrowlength="short"/>
                <v:textbox inset="2.53958mm,1.2694mm,2.53958mm,1.2694mm">
                  <w:txbxContent>
                    <w:p w14:paraId="5B32519A" w14:textId="77777777" w:rsidR="0065778A" w:rsidRDefault="0065778A">
                      <w:pPr>
                        <w:jc w:val="left"/>
                        <w:textDirection w:val="btLr"/>
                      </w:pPr>
                      <w:r>
                        <w:rPr>
                          <w:color w:val="000000"/>
                          <w:sz w:val="20"/>
                        </w:rPr>
                        <w:t>Contributing Outcome (UNDAF/CPD, RPD or GPD):</w:t>
                      </w:r>
                    </w:p>
                    <w:p w14:paraId="34717622" w14:textId="77777777" w:rsidR="0065778A" w:rsidRDefault="0065778A">
                      <w:pPr>
                        <w:textDirection w:val="btLr"/>
                      </w:pPr>
                      <w:r>
                        <w:rPr>
                          <w:color w:val="000000"/>
                          <w:sz w:val="20"/>
                        </w:rPr>
                        <w:t>CPD Outcome 1: By 2025, Kosovo’s governance is more responsive and accountable</w:t>
                      </w:r>
                    </w:p>
                    <w:p w14:paraId="7FCDD37C" w14:textId="77777777" w:rsidR="0065778A" w:rsidRDefault="0065778A">
                      <w:pPr>
                        <w:textDirection w:val="btLr"/>
                      </w:pPr>
                    </w:p>
                    <w:p w14:paraId="163733C9" w14:textId="77777777" w:rsidR="0065778A" w:rsidRDefault="0065778A">
                      <w:pPr>
                        <w:textDirection w:val="btLr"/>
                      </w:pPr>
                      <w:r>
                        <w:rPr>
                          <w:color w:val="000000"/>
                          <w:sz w:val="20"/>
                        </w:rPr>
                        <w:t>Indicative Output(s) with gender marker</w:t>
                      </w:r>
                      <w:r>
                        <w:rPr>
                          <w:color w:val="000000"/>
                          <w:sz w:val="20"/>
                          <w:vertAlign w:val="superscript"/>
                        </w:rPr>
                        <w:t>2</w:t>
                      </w:r>
                      <w:r>
                        <w:rPr>
                          <w:color w:val="000000"/>
                          <w:sz w:val="20"/>
                        </w:rPr>
                        <w:t xml:space="preserve">: GEN2 </w:t>
                      </w:r>
                    </w:p>
                  </w:txbxContent>
                </v:textbox>
              </v:rect>
            </w:pict>
          </mc:Fallback>
        </mc:AlternateContent>
      </w:r>
      <w:r w:rsidR="00B3721B">
        <w:rPr>
          <w:rFonts w:ascii="Open Sans" w:eastAsia="Open Sans" w:hAnsi="Open Sans" w:cs="Open Sans"/>
        </w:rPr>
        <w:tab/>
      </w:r>
      <w:r w:rsidR="00B3721B">
        <w:rPr>
          <w:rFonts w:ascii="Open Sans" w:eastAsia="Open Sans" w:hAnsi="Open Sans" w:cs="Open Sans"/>
          <w:b/>
        </w:rPr>
        <w:tab/>
      </w:r>
    </w:p>
    <w:tbl>
      <w:tblPr>
        <w:tblStyle w:val="a0"/>
        <w:tblW w:w="45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
        <w:gridCol w:w="1565"/>
        <w:gridCol w:w="1301"/>
      </w:tblGrid>
      <w:tr w:rsidR="00750455" w14:paraId="72D083AD" w14:textId="77777777">
        <w:trPr>
          <w:jc w:val="right"/>
        </w:trPr>
        <w:tc>
          <w:tcPr>
            <w:tcW w:w="1714" w:type="dxa"/>
            <w:shd w:val="clear" w:color="auto" w:fill="auto"/>
          </w:tcPr>
          <w:p w14:paraId="5742CD67" w14:textId="77777777" w:rsidR="00750455" w:rsidRDefault="00B3721B">
            <w:pPr>
              <w:spacing w:before="60"/>
              <w:rPr>
                <w:rFonts w:ascii="Open Sans" w:eastAsia="Open Sans" w:hAnsi="Open Sans" w:cs="Open Sans"/>
                <w:b/>
              </w:rPr>
            </w:pPr>
            <w:r>
              <w:rPr>
                <w:rFonts w:ascii="Open Sans" w:eastAsia="Open Sans" w:hAnsi="Open Sans" w:cs="Open Sans"/>
                <w:b/>
              </w:rPr>
              <w:t>Total resources required:</w:t>
            </w:r>
          </w:p>
        </w:tc>
        <w:tc>
          <w:tcPr>
            <w:tcW w:w="2866" w:type="dxa"/>
            <w:gridSpan w:val="2"/>
            <w:shd w:val="clear" w:color="auto" w:fill="auto"/>
            <w:vAlign w:val="center"/>
          </w:tcPr>
          <w:p w14:paraId="38CEDBBC" w14:textId="77777777" w:rsidR="00750455" w:rsidRDefault="00B3721B">
            <w:pPr>
              <w:rPr>
                <w:rFonts w:ascii="Open Sans" w:eastAsia="Open Sans" w:hAnsi="Open Sans" w:cs="Open Sans"/>
              </w:rPr>
            </w:pPr>
            <w:r>
              <w:rPr>
                <w:rFonts w:ascii="Open Sans" w:eastAsia="Open Sans" w:hAnsi="Open Sans" w:cs="Open Sans"/>
              </w:rPr>
              <w:t>$380,892</w:t>
            </w:r>
          </w:p>
        </w:tc>
      </w:tr>
      <w:tr w:rsidR="00750455" w14:paraId="182A5DEA" w14:textId="77777777">
        <w:trPr>
          <w:jc w:val="right"/>
        </w:trPr>
        <w:tc>
          <w:tcPr>
            <w:tcW w:w="1714" w:type="dxa"/>
            <w:vMerge w:val="restart"/>
            <w:shd w:val="clear" w:color="auto" w:fill="auto"/>
          </w:tcPr>
          <w:p w14:paraId="44586F85" w14:textId="77777777" w:rsidR="00750455" w:rsidRDefault="00B3721B">
            <w:pPr>
              <w:spacing w:before="60"/>
              <w:rPr>
                <w:rFonts w:ascii="Open Sans" w:eastAsia="Open Sans" w:hAnsi="Open Sans" w:cs="Open Sans"/>
                <w:b/>
              </w:rPr>
            </w:pPr>
            <w:r>
              <w:rPr>
                <w:rFonts w:ascii="Open Sans" w:eastAsia="Open Sans" w:hAnsi="Open Sans" w:cs="Open Sans"/>
                <w:b/>
              </w:rPr>
              <w:t>Total resources allocated:</w:t>
            </w:r>
          </w:p>
        </w:tc>
        <w:tc>
          <w:tcPr>
            <w:tcW w:w="2866" w:type="dxa"/>
            <w:gridSpan w:val="2"/>
            <w:shd w:val="clear" w:color="auto" w:fill="auto"/>
            <w:vAlign w:val="center"/>
          </w:tcPr>
          <w:p w14:paraId="0FBB1BE8" w14:textId="77777777" w:rsidR="00750455" w:rsidRDefault="00750455">
            <w:pPr>
              <w:rPr>
                <w:rFonts w:ascii="Open Sans" w:eastAsia="Open Sans" w:hAnsi="Open Sans" w:cs="Open Sans"/>
              </w:rPr>
            </w:pPr>
          </w:p>
        </w:tc>
      </w:tr>
      <w:tr w:rsidR="00750455" w14:paraId="46B4161A" w14:textId="77777777">
        <w:trPr>
          <w:jc w:val="right"/>
        </w:trPr>
        <w:tc>
          <w:tcPr>
            <w:tcW w:w="1714" w:type="dxa"/>
            <w:vMerge/>
            <w:shd w:val="clear" w:color="auto" w:fill="auto"/>
          </w:tcPr>
          <w:p w14:paraId="2C618A30" w14:textId="77777777" w:rsidR="00750455" w:rsidRDefault="00750455">
            <w:pPr>
              <w:widowControl w:val="0"/>
              <w:pBdr>
                <w:top w:val="nil"/>
                <w:left w:val="nil"/>
                <w:bottom w:val="nil"/>
                <w:right w:val="nil"/>
                <w:between w:val="nil"/>
              </w:pBdr>
              <w:spacing w:after="0" w:line="276" w:lineRule="auto"/>
              <w:jc w:val="left"/>
              <w:rPr>
                <w:rFonts w:ascii="Open Sans" w:eastAsia="Open Sans" w:hAnsi="Open Sans" w:cs="Open Sans"/>
              </w:rPr>
            </w:pPr>
          </w:p>
        </w:tc>
        <w:tc>
          <w:tcPr>
            <w:tcW w:w="1565" w:type="dxa"/>
            <w:shd w:val="clear" w:color="auto" w:fill="auto"/>
            <w:vAlign w:val="center"/>
          </w:tcPr>
          <w:p w14:paraId="34FF2569" w14:textId="77777777" w:rsidR="00750455" w:rsidRDefault="00B3721B">
            <w:pPr>
              <w:spacing w:after="0"/>
              <w:rPr>
                <w:rFonts w:ascii="Open Sans" w:eastAsia="Open Sans" w:hAnsi="Open Sans" w:cs="Open Sans"/>
                <w:b/>
              </w:rPr>
            </w:pPr>
            <w:r>
              <w:rPr>
                <w:rFonts w:ascii="Open Sans" w:eastAsia="Open Sans" w:hAnsi="Open Sans" w:cs="Open Sans"/>
                <w:b/>
              </w:rPr>
              <w:t>UNDP TRAC:</w:t>
            </w:r>
          </w:p>
        </w:tc>
        <w:tc>
          <w:tcPr>
            <w:tcW w:w="1301" w:type="dxa"/>
            <w:shd w:val="clear" w:color="auto" w:fill="auto"/>
            <w:vAlign w:val="center"/>
          </w:tcPr>
          <w:p w14:paraId="3B4AFC0B" w14:textId="77777777" w:rsidR="00750455" w:rsidRDefault="00B3721B">
            <w:pPr>
              <w:spacing w:after="0"/>
              <w:rPr>
                <w:rFonts w:ascii="Open Sans" w:eastAsia="Open Sans" w:hAnsi="Open Sans" w:cs="Open Sans"/>
              </w:rPr>
            </w:pPr>
            <w:r>
              <w:rPr>
                <w:rFonts w:ascii="Open Sans" w:eastAsia="Open Sans" w:hAnsi="Open Sans" w:cs="Open Sans"/>
              </w:rPr>
              <w:t>n/a</w:t>
            </w:r>
          </w:p>
        </w:tc>
      </w:tr>
      <w:tr w:rsidR="00750455" w14:paraId="4BE853F6" w14:textId="77777777">
        <w:trPr>
          <w:jc w:val="right"/>
        </w:trPr>
        <w:tc>
          <w:tcPr>
            <w:tcW w:w="1714" w:type="dxa"/>
            <w:vMerge/>
            <w:shd w:val="clear" w:color="auto" w:fill="auto"/>
          </w:tcPr>
          <w:p w14:paraId="05C0B0B3" w14:textId="77777777" w:rsidR="00750455" w:rsidRDefault="00750455">
            <w:pPr>
              <w:widowControl w:val="0"/>
              <w:pBdr>
                <w:top w:val="nil"/>
                <w:left w:val="nil"/>
                <w:bottom w:val="nil"/>
                <w:right w:val="nil"/>
                <w:between w:val="nil"/>
              </w:pBdr>
              <w:spacing w:after="0" w:line="276" w:lineRule="auto"/>
              <w:jc w:val="left"/>
              <w:rPr>
                <w:rFonts w:ascii="Open Sans" w:eastAsia="Open Sans" w:hAnsi="Open Sans" w:cs="Open Sans"/>
              </w:rPr>
            </w:pPr>
          </w:p>
        </w:tc>
        <w:tc>
          <w:tcPr>
            <w:tcW w:w="1565" w:type="dxa"/>
            <w:shd w:val="clear" w:color="auto" w:fill="auto"/>
            <w:vAlign w:val="center"/>
          </w:tcPr>
          <w:p w14:paraId="4C4780EB" w14:textId="77777777" w:rsidR="00750455" w:rsidRDefault="00B3721B">
            <w:pPr>
              <w:spacing w:after="0"/>
              <w:rPr>
                <w:rFonts w:ascii="Open Sans" w:eastAsia="Open Sans" w:hAnsi="Open Sans" w:cs="Open Sans"/>
                <w:b/>
              </w:rPr>
            </w:pPr>
            <w:r>
              <w:rPr>
                <w:rFonts w:ascii="Open Sans" w:eastAsia="Open Sans" w:hAnsi="Open Sans" w:cs="Open Sans"/>
                <w:b/>
              </w:rPr>
              <w:t>Donor:</w:t>
            </w:r>
          </w:p>
        </w:tc>
        <w:tc>
          <w:tcPr>
            <w:tcW w:w="1301" w:type="dxa"/>
            <w:shd w:val="clear" w:color="auto" w:fill="auto"/>
            <w:vAlign w:val="center"/>
          </w:tcPr>
          <w:p w14:paraId="6E29928E" w14:textId="77777777" w:rsidR="00750455" w:rsidRDefault="00B3721B">
            <w:pPr>
              <w:spacing w:after="0"/>
              <w:rPr>
                <w:rFonts w:ascii="Open Sans" w:eastAsia="Open Sans" w:hAnsi="Open Sans" w:cs="Open Sans"/>
              </w:rPr>
            </w:pPr>
            <w:r>
              <w:rPr>
                <w:rFonts w:ascii="Open Sans" w:eastAsia="Open Sans" w:hAnsi="Open Sans" w:cs="Open Sans"/>
              </w:rPr>
              <w:t>$354,892</w:t>
            </w:r>
          </w:p>
        </w:tc>
      </w:tr>
      <w:tr w:rsidR="00750455" w14:paraId="605FC050" w14:textId="77777777">
        <w:trPr>
          <w:jc w:val="right"/>
        </w:trPr>
        <w:tc>
          <w:tcPr>
            <w:tcW w:w="1714" w:type="dxa"/>
            <w:vMerge/>
            <w:shd w:val="clear" w:color="auto" w:fill="auto"/>
          </w:tcPr>
          <w:p w14:paraId="2AE9E04E" w14:textId="77777777" w:rsidR="00750455" w:rsidRDefault="00750455">
            <w:pPr>
              <w:widowControl w:val="0"/>
              <w:pBdr>
                <w:top w:val="nil"/>
                <w:left w:val="nil"/>
                <w:bottom w:val="nil"/>
                <w:right w:val="nil"/>
                <w:between w:val="nil"/>
              </w:pBdr>
              <w:spacing w:after="0" w:line="276" w:lineRule="auto"/>
              <w:jc w:val="left"/>
              <w:rPr>
                <w:rFonts w:ascii="Open Sans" w:eastAsia="Open Sans" w:hAnsi="Open Sans" w:cs="Open Sans"/>
              </w:rPr>
            </w:pPr>
          </w:p>
        </w:tc>
        <w:tc>
          <w:tcPr>
            <w:tcW w:w="1565" w:type="dxa"/>
            <w:shd w:val="clear" w:color="auto" w:fill="auto"/>
            <w:vAlign w:val="center"/>
          </w:tcPr>
          <w:p w14:paraId="694EE54D" w14:textId="77777777" w:rsidR="00750455" w:rsidRDefault="00B3721B">
            <w:pPr>
              <w:spacing w:after="0"/>
              <w:rPr>
                <w:rFonts w:ascii="Open Sans" w:eastAsia="Open Sans" w:hAnsi="Open Sans" w:cs="Open Sans"/>
                <w:b/>
              </w:rPr>
            </w:pPr>
            <w:r>
              <w:rPr>
                <w:rFonts w:ascii="Open Sans" w:eastAsia="Open Sans" w:hAnsi="Open Sans" w:cs="Open Sans"/>
                <w:b/>
              </w:rPr>
              <w:t>Government:</w:t>
            </w:r>
          </w:p>
        </w:tc>
        <w:tc>
          <w:tcPr>
            <w:tcW w:w="1301" w:type="dxa"/>
            <w:shd w:val="clear" w:color="auto" w:fill="auto"/>
            <w:vAlign w:val="center"/>
          </w:tcPr>
          <w:p w14:paraId="12BFBA6E" w14:textId="77777777" w:rsidR="00750455" w:rsidRDefault="00B3721B">
            <w:pPr>
              <w:spacing w:after="0"/>
              <w:rPr>
                <w:rFonts w:ascii="Open Sans" w:eastAsia="Open Sans" w:hAnsi="Open Sans" w:cs="Open Sans"/>
              </w:rPr>
            </w:pPr>
            <w:r>
              <w:rPr>
                <w:rFonts w:ascii="Open Sans" w:eastAsia="Open Sans" w:hAnsi="Open Sans" w:cs="Open Sans"/>
              </w:rPr>
              <w:t>n/a</w:t>
            </w:r>
          </w:p>
        </w:tc>
      </w:tr>
      <w:tr w:rsidR="00750455" w14:paraId="57E8AC99" w14:textId="77777777">
        <w:trPr>
          <w:trHeight w:val="314"/>
          <w:jc w:val="right"/>
        </w:trPr>
        <w:tc>
          <w:tcPr>
            <w:tcW w:w="1714" w:type="dxa"/>
            <w:vMerge/>
            <w:shd w:val="clear" w:color="auto" w:fill="auto"/>
          </w:tcPr>
          <w:p w14:paraId="5461994C" w14:textId="77777777" w:rsidR="00750455" w:rsidRDefault="00750455">
            <w:pPr>
              <w:widowControl w:val="0"/>
              <w:pBdr>
                <w:top w:val="nil"/>
                <w:left w:val="nil"/>
                <w:bottom w:val="nil"/>
                <w:right w:val="nil"/>
                <w:between w:val="nil"/>
              </w:pBdr>
              <w:spacing w:after="0" w:line="276" w:lineRule="auto"/>
              <w:jc w:val="left"/>
              <w:rPr>
                <w:rFonts w:ascii="Open Sans" w:eastAsia="Open Sans" w:hAnsi="Open Sans" w:cs="Open Sans"/>
              </w:rPr>
            </w:pPr>
          </w:p>
        </w:tc>
        <w:tc>
          <w:tcPr>
            <w:tcW w:w="1565" w:type="dxa"/>
            <w:shd w:val="clear" w:color="auto" w:fill="auto"/>
            <w:vAlign w:val="center"/>
          </w:tcPr>
          <w:p w14:paraId="3F42E974" w14:textId="77777777" w:rsidR="00750455" w:rsidRDefault="00B3721B">
            <w:pPr>
              <w:spacing w:after="0"/>
              <w:rPr>
                <w:rFonts w:ascii="Open Sans" w:eastAsia="Open Sans" w:hAnsi="Open Sans" w:cs="Open Sans"/>
                <w:b/>
              </w:rPr>
            </w:pPr>
            <w:r>
              <w:rPr>
                <w:rFonts w:ascii="Open Sans" w:eastAsia="Open Sans" w:hAnsi="Open Sans" w:cs="Open Sans"/>
                <w:b/>
              </w:rPr>
              <w:t>In-Kind:</w:t>
            </w:r>
          </w:p>
        </w:tc>
        <w:tc>
          <w:tcPr>
            <w:tcW w:w="1301" w:type="dxa"/>
            <w:shd w:val="clear" w:color="auto" w:fill="auto"/>
            <w:vAlign w:val="center"/>
          </w:tcPr>
          <w:p w14:paraId="0502CFC0" w14:textId="77777777" w:rsidR="00750455" w:rsidRDefault="00B3721B">
            <w:pPr>
              <w:spacing w:after="0"/>
              <w:rPr>
                <w:rFonts w:ascii="Open Sans" w:eastAsia="Open Sans" w:hAnsi="Open Sans" w:cs="Open Sans"/>
              </w:rPr>
            </w:pPr>
            <w:r>
              <w:rPr>
                <w:rFonts w:ascii="Open Sans" w:eastAsia="Open Sans" w:hAnsi="Open Sans" w:cs="Open Sans"/>
              </w:rPr>
              <w:t>$26,000</w:t>
            </w:r>
          </w:p>
        </w:tc>
      </w:tr>
      <w:tr w:rsidR="00750455" w14:paraId="109179C0" w14:textId="77777777">
        <w:trPr>
          <w:trHeight w:val="314"/>
          <w:jc w:val="right"/>
        </w:trPr>
        <w:tc>
          <w:tcPr>
            <w:tcW w:w="1714" w:type="dxa"/>
            <w:shd w:val="clear" w:color="auto" w:fill="auto"/>
            <w:vAlign w:val="center"/>
          </w:tcPr>
          <w:p w14:paraId="14325E19" w14:textId="77777777" w:rsidR="00750455" w:rsidRDefault="00B3721B">
            <w:pPr>
              <w:spacing w:after="0"/>
              <w:rPr>
                <w:rFonts w:ascii="Open Sans" w:eastAsia="Open Sans" w:hAnsi="Open Sans" w:cs="Open Sans"/>
              </w:rPr>
            </w:pPr>
            <w:r>
              <w:rPr>
                <w:rFonts w:ascii="Open Sans" w:eastAsia="Open Sans" w:hAnsi="Open Sans" w:cs="Open Sans"/>
                <w:b/>
              </w:rPr>
              <w:t>Unfunded:</w:t>
            </w:r>
          </w:p>
        </w:tc>
        <w:tc>
          <w:tcPr>
            <w:tcW w:w="2866" w:type="dxa"/>
            <w:gridSpan w:val="2"/>
            <w:shd w:val="clear" w:color="auto" w:fill="auto"/>
            <w:vAlign w:val="center"/>
          </w:tcPr>
          <w:p w14:paraId="6B50A9DD" w14:textId="77777777" w:rsidR="00750455" w:rsidRDefault="00B3721B">
            <w:pPr>
              <w:spacing w:after="0"/>
              <w:rPr>
                <w:rFonts w:ascii="Open Sans" w:eastAsia="Open Sans" w:hAnsi="Open Sans" w:cs="Open Sans"/>
              </w:rPr>
            </w:pPr>
            <w:r>
              <w:rPr>
                <w:rFonts w:ascii="Open Sans" w:eastAsia="Open Sans" w:hAnsi="Open Sans" w:cs="Open Sans"/>
              </w:rPr>
              <w:t>n/a</w:t>
            </w:r>
          </w:p>
        </w:tc>
      </w:tr>
    </w:tbl>
    <w:p w14:paraId="37F874F8" w14:textId="77777777" w:rsidR="00750455" w:rsidRDefault="00750455">
      <w:pPr>
        <w:spacing w:after="0"/>
        <w:rPr>
          <w:rFonts w:ascii="Open Sans" w:eastAsia="Open Sans" w:hAnsi="Open Sans" w:cs="Open Sans"/>
        </w:rPr>
      </w:pPr>
    </w:p>
    <w:p w14:paraId="51AC2D1A" w14:textId="77777777" w:rsidR="00750455" w:rsidRDefault="00B3721B">
      <w:pPr>
        <w:keepNext/>
        <w:numPr>
          <w:ilvl w:val="0"/>
          <w:numId w:val="6"/>
        </w:numPr>
        <w:pBdr>
          <w:top w:val="single" w:sz="4" w:space="1" w:color="000000"/>
          <w:left w:val="nil"/>
          <w:bottom w:val="nil"/>
          <w:right w:val="nil"/>
          <w:between w:val="nil"/>
        </w:pBdr>
        <w:spacing w:before="104" w:after="226"/>
        <w:rPr>
          <w:color w:val="5B9BD5"/>
          <w:sz w:val="24"/>
          <w:szCs w:val="24"/>
        </w:rPr>
      </w:pPr>
      <w:r>
        <w:br w:type="page"/>
      </w:r>
      <w:r>
        <w:rPr>
          <w:rFonts w:ascii="Calibri" w:eastAsia="Calibri" w:hAnsi="Calibri" w:cs="Calibri"/>
          <w:color w:val="5B9BD5"/>
          <w:sz w:val="24"/>
          <w:szCs w:val="24"/>
        </w:rPr>
        <w:lastRenderedPageBreak/>
        <w:t>Context / Development Challenge</w:t>
      </w:r>
    </w:p>
    <w:p w14:paraId="554B2492" w14:textId="77777777" w:rsidR="00750455" w:rsidRDefault="00B3721B">
      <w:pPr>
        <w:rPr>
          <w:color w:val="000000"/>
          <w:sz w:val="24"/>
          <w:szCs w:val="24"/>
          <w:highlight w:val="white"/>
        </w:rPr>
      </w:pPr>
      <w:r>
        <w:rPr>
          <w:rFonts w:ascii="Calibri" w:eastAsia="Calibri" w:hAnsi="Calibri" w:cs="Calibri"/>
          <w:sz w:val="24"/>
          <w:szCs w:val="24"/>
        </w:rPr>
        <w:t xml:space="preserve">Data are becoming increasingly powerful resource for positive social change. Evidence-based decision-making is key for ensuring that resources can be effectively utilized to achieve the national development goals. Decision makers in developing countries face challenges in terms of utilizing resources for sustainable development; lack of reliable data affects prioritization of limited resources and subsequently decision-making which often does not support sustainable development. Adequate and disaggregated data helps decision-makers, and other actors, in discovering, prioritizing and remediating vulnerabilities in real time, utilizing the resources more effectively, thus improving and enhancing programme and policy effectiveness. </w:t>
      </w:r>
      <w:r>
        <w:rPr>
          <w:rFonts w:ascii="Calibri" w:eastAsia="Calibri" w:hAnsi="Calibri" w:cs="Calibri"/>
          <w:color w:val="000000"/>
          <w:sz w:val="24"/>
          <w:szCs w:val="24"/>
          <w:highlight w:val="white"/>
        </w:rPr>
        <w:t xml:space="preserve">The value of data has been immensurable in helping governments taking informed decisions about policies and programmes, putting evidence at the core of policy development. It is also part of reaching Sustainable Development Goals (SDGs) since informed policy and programme intervention leads to cost efficiencies and greater return on investments.  </w:t>
      </w:r>
    </w:p>
    <w:p w14:paraId="3EC6E4FB" w14:textId="77777777" w:rsidR="00750455" w:rsidRDefault="00750455">
      <w:pPr>
        <w:rPr>
          <w:sz w:val="24"/>
          <w:szCs w:val="24"/>
        </w:rPr>
      </w:pPr>
    </w:p>
    <w:p w14:paraId="6F4B5942" w14:textId="77777777" w:rsidR="00750455" w:rsidRDefault="00B3721B">
      <w:pPr>
        <w:rPr>
          <w:sz w:val="24"/>
          <w:szCs w:val="24"/>
        </w:rPr>
      </w:pPr>
      <w:r>
        <w:rPr>
          <w:rFonts w:ascii="Calibri" w:eastAsia="Calibri" w:hAnsi="Calibri" w:cs="Calibri"/>
          <w:color w:val="000000"/>
          <w:sz w:val="24"/>
          <w:szCs w:val="24"/>
          <w:highlight w:val="white"/>
        </w:rPr>
        <w:t>Numerous countries are developing various poverty indices, and gathering data respective to these indices, aiming to develop policy frameworks that contribute to reducing poverty, improving governance, service delivery, and economic empowerment. The a</w:t>
      </w:r>
      <w:r>
        <w:rPr>
          <w:rFonts w:ascii="Calibri" w:eastAsia="Calibri" w:hAnsi="Calibri" w:cs="Calibri"/>
          <w:sz w:val="24"/>
          <w:szCs w:val="24"/>
        </w:rPr>
        <w:t xml:space="preserve">vailability of real time and disaggregated data has an impact on the distribution of limited resources and in reduction of inequalities. </w:t>
      </w:r>
      <w:r>
        <w:rPr>
          <w:rFonts w:ascii="Calibri" w:eastAsia="Calibri" w:hAnsi="Calibri" w:cs="Calibri"/>
          <w:color w:val="000000"/>
          <w:sz w:val="24"/>
          <w:szCs w:val="24"/>
          <w:highlight w:val="white"/>
        </w:rPr>
        <w:t xml:space="preserve">Such data are indispensable to governments not only to assess the resources and efficiently allocate them but to also set targets, reach the poor and marginalized groups, including the monitor effectiveness of such interventions, supporting </w:t>
      </w:r>
      <w:r>
        <w:rPr>
          <w:rFonts w:ascii="Calibri" w:eastAsia="Calibri" w:hAnsi="Calibri" w:cs="Calibri"/>
          <w:sz w:val="24"/>
          <w:szCs w:val="24"/>
        </w:rPr>
        <w:t xml:space="preserve">inclusive development. </w:t>
      </w:r>
    </w:p>
    <w:p w14:paraId="38AC1E48" w14:textId="77777777" w:rsidR="00750455" w:rsidRDefault="00750455">
      <w:pPr>
        <w:rPr>
          <w:sz w:val="24"/>
          <w:szCs w:val="24"/>
        </w:rPr>
      </w:pPr>
    </w:p>
    <w:p w14:paraId="3E1279D0" w14:textId="77777777" w:rsidR="00750455" w:rsidRDefault="00B3721B">
      <w:pPr>
        <w:rPr>
          <w:sz w:val="24"/>
          <w:szCs w:val="24"/>
        </w:rPr>
      </w:pPr>
      <w:r>
        <w:rPr>
          <w:rFonts w:ascii="Calibri" w:eastAsia="Calibri" w:hAnsi="Calibri" w:cs="Calibri"/>
          <w:sz w:val="24"/>
          <w:szCs w:val="24"/>
        </w:rPr>
        <w:t>The importance of collecting, managing and publishing data in open format goes beyond the concept of institutional transparency; it addresses the issue of access to information through the reuse and free redistribution, and ultimately accountability from both the executive and legislative branches. Publicly available data supports the civil society and the media to hold public institutions to account.</w:t>
      </w:r>
    </w:p>
    <w:p w14:paraId="65D7E93E" w14:textId="77777777" w:rsidR="00750455" w:rsidRDefault="00750455">
      <w:pPr>
        <w:rPr>
          <w:sz w:val="24"/>
          <w:szCs w:val="24"/>
        </w:rPr>
      </w:pPr>
    </w:p>
    <w:p w14:paraId="271BD0B5" w14:textId="77777777" w:rsidR="00750455" w:rsidRDefault="00B3721B">
      <w:pPr>
        <w:rPr>
          <w:rFonts w:ascii="Calibri" w:eastAsia="Calibri" w:hAnsi="Calibri" w:cs="Calibri"/>
          <w:sz w:val="24"/>
          <w:szCs w:val="24"/>
        </w:rPr>
      </w:pPr>
      <w:r>
        <w:rPr>
          <w:rFonts w:ascii="Calibri" w:eastAsia="Calibri" w:hAnsi="Calibri" w:cs="Calibri"/>
          <w:sz w:val="24"/>
          <w:szCs w:val="24"/>
        </w:rPr>
        <w:t xml:space="preserve">While governments should be the most reliable source of data, they are usually lacking and are not published in open formats, despite the drive for big and open data. Endogenous factors such as lack of resources as well as exogenous factors such as lack of timely and reliable data leaves a serious gap in data collection and affects the credibility and reliability of data. </w:t>
      </w:r>
    </w:p>
    <w:p w14:paraId="712279C8" w14:textId="77777777" w:rsidR="00750455" w:rsidRDefault="00B3721B">
      <w:pPr>
        <w:rPr>
          <w:rFonts w:ascii="Calibri" w:eastAsia="Calibri" w:hAnsi="Calibri" w:cs="Calibri"/>
          <w:sz w:val="24"/>
          <w:szCs w:val="24"/>
        </w:rPr>
      </w:pPr>
      <w:r>
        <w:rPr>
          <w:rFonts w:ascii="Calibri" w:eastAsia="Calibri" w:hAnsi="Calibri" w:cs="Calibri"/>
          <w:sz w:val="24"/>
          <w:szCs w:val="24"/>
        </w:rPr>
        <w:t xml:space="preserve"> </w:t>
      </w:r>
    </w:p>
    <w:p w14:paraId="52A6D92D" w14:textId="77777777" w:rsidR="00750455" w:rsidRDefault="00B3721B">
      <w:pPr>
        <w:rPr>
          <w:sz w:val="24"/>
          <w:szCs w:val="24"/>
        </w:rPr>
      </w:pPr>
      <w:r>
        <w:rPr>
          <w:rFonts w:ascii="Calibri" w:eastAsia="Calibri" w:hAnsi="Calibri" w:cs="Calibri"/>
          <w:sz w:val="24"/>
          <w:szCs w:val="24"/>
        </w:rPr>
        <w:t>Kosovo is not immune to these challenges, either. As a lower-middle-income region, with development challenges such as high level of unemployment, economic development which is not translating into new jobs, a mismatch between education sector and the labour market, fragile social cohesion, data for development is crucial – it offers opportunities for informed decision-making processes, improve service delivery, elicit meaningful citizen participation, and increase responsiveness in humanitarian services,</w:t>
      </w:r>
    </w:p>
    <w:p w14:paraId="65E6865C" w14:textId="77777777" w:rsidR="00750455" w:rsidRDefault="00750455">
      <w:pPr>
        <w:rPr>
          <w:sz w:val="24"/>
          <w:szCs w:val="24"/>
        </w:rPr>
      </w:pPr>
    </w:p>
    <w:p w14:paraId="57BD70A8" w14:textId="77777777" w:rsidR="00750455" w:rsidRDefault="00B3721B">
      <w:pPr>
        <w:rPr>
          <w:sz w:val="24"/>
          <w:szCs w:val="24"/>
        </w:rPr>
      </w:pPr>
      <w:r>
        <w:rPr>
          <w:rFonts w:ascii="Calibri" w:eastAsia="Calibri" w:hAnsi="Calibri" w:cs="Calibri"/>
          <w:sz w:val="24"/>
          <w:szCs w:val="24"/>
        </w:rPr>
        <w:t>Kosovo Agency of Statistics (KAS) is the mandated agency to gather official data, analyse and distribute them</w:t>
      </w:r>
      <w:r>
        <w:rPr>
          <w:rFonts w:ascii="Calibri" w:eastAsia="Calibri" w:hAnsi="Calibri" w:cs="Calibri"/>
        </w:rPr>
        <w:t>, and operates in the framework of the Office of the Prime Minister</w:t>
      </w:r>
      <w:r>
        <w:rPr>
          <w:rFonts w:ascii="Calibri" w:eastAsia="Calibri" w:hAnsi="Calibri" w:cs="Calibri"/>
          <w:sz w:val="24"/>
          <w:szCs w:val="24"/>
        </w:rPr>
        <w:t xml:space="preserve">. The mission of the Agency is to meet the needs of users with qualitative statistical </w:t>
      </w:r>
      <w:proofErr w:type="gramStart"/>
      <w:r>
        <w:rPr>
          <w:rFonts w:ascii="Calibri" w:eastAsia="Calibri" w:hAnsi="Calibri" w:cs="Calibri"/>
          <w:sz w:val="24"/>
          <w:szCs w:val="24"/>
        </w:rPr>
        <w:t>data</w:t>
      </w:r>
      <w:proofErr w:type="gramEnd"/>
      <w:r>
        <w:rPr>
          <w:rFonts w:ascii="Calibri" w:eastAsia="Calibri" w:hAnsi="Calibri" w:cs="Calibri"/>
          <w:sz w:val="24"/>
          <w:szCs w:val="24"/>
        </w:rPr>
        <w:t xml:space="preserve"> so users have reliable base to conduct regular analysis in the interest of planning and project development at central and municipal levels. While KAS is funded through the Kosovo Consolidated Budget, donors play an important role on specific projects and technical professional support.</w:t>
      </w:r>
      <w:r>
        <w:rPr>
          <w:rFonts w:ascii="Calibri" w:eastAsia="Calibri" w:hAnsi="Calibri" w:cs="Calibri"/>
        </w:rPr>
        <w:t xml:space="preserve"> </w:t>
      </w:r>
      <w:r>
        <w:rPr>
          <w:rFonts w:ascii="Calibri" w:eastAsia="Calibri" w:hAnsi="Calibri" w:cs="Calibri"/>
          <w:sz w:val="24"/>
          <w:szCs w:val="24"/>
        </w:rPr>
        <w:t xml:space="preserve">Despite ample support from international partners, KAS capacities and financial resources are limited, thus, inadequate </w:t>
      </w:r>
      <w:r>
        <w:rPr>
          <w:rFonts w:ascii="Calibri" w:eastAsia="Calibri" w:hAnsi="Calibri" w:cs="Calibri"/>
          <w:sz w:val="24"/>
          <w:szCs w:val="24"/>
        </w:rPr>
        <w:lastRenderedPageBreak/>
        <w:t xml:space="preserve">in undertaking regular research and analysis which goes beyond its standard mandate. Likewise, institutional initiative to open data is advancing very slowly, marred by limited human and financial capacities. </w:t>
      </w:r>
    </w:p>
    <w:p w14:paraId="1997B2D4" w14:textId="77777777" w:rsidR="00750455" w:rsidRDefault="00750455">
      <w:pPr>
        <w:pBdr>
          <w:top w:val="nil"/>
          <w:left w:val="nil"/>
          <w:bottom w:val="nil"/>
          <w:right w:val="nil"/>
          <w:between w:val="nil"/>
        </w:pBdr>
        <w:shd w:val="clear" w:color="auto" w:fill="FFFFFF"/>
        <w:spacing w:after="144"/>
        <w:rPr>
          <w:color w:val="000000"/>
          <w:sz w:val="24"/>
          <w:szCs w:val="24"/>
        </w:rPr>
      </w:pPr>
    </w:p>
    <w:p w14:paraId="6BB421AA" w14:textId="77777777" w:rsidR="00750455" w:rsidRDefault="00B3721B">
      <w:pPr>
        <w:rPr>
          <w:sz w:val="24"/>
          <w:szCs w:val="24"/>
        </w:rPr>
      </w:pPr>
      <w:r>
        <w:rPr>
          <w:rFonts w:ascii="Calibri" w:eastAsia="Calibri" w:hAnsi="Calibri" w:cs="Calibri"/>
          <w:sz w:val="24"/>
          <w:szCs w:val="24"/>
        </w:rPr>
        <w:t xml:space="preserve">UNDP’s and USAID’s long-standing partnership through the Public Pulse project has filled this gap by providing credible and reliable data. Since 2002, every six months, PP project conducts opinion polls with 1,300 respondents, which is a labour-intensive work, requiring dedicated capacities to organize, manage and analyse the data. Furthermore, the PP Analysis, an in-depth analysis - through focus group discussions - of a pressing or emerging issue (as defined by the findings from the opinion polls) provides additional insights as to the cause of the issue. </w:t>
      </w:r>
    </w:p>
    <w:p w14:paraId="787C6EDD" w14:textId="77777777" w:rsidR="00750455" w:rsidRDefault="00750455">
      <w:pPr>
        <w:rPr>
          <w:rFonts w:ascii="Open Sans" w:eastAsia="Open Sans" w:hAnsi="Open Sans" w:cs="Open Sans"/>
        </w:rPr>
      </w:pPr>
    </w:p>
    <w:p w14:paraId="58B61B14" w14:textId="77777777" w:rsidR="00750455" w:rsidRDefault="00B3721B">
      <w:pPr>
        <w:numPr>
          <w:ilvl w:val="0"/>
          <w:numId w:val="6"/>
        </w:numPr>
        <w:pBdr>
          <w:top w:val="nil"/>
          <w:left w:val="nil"/>
          <w:bottom w:val="nil"/>
          <w:right w:val="nil"/>
          <w:between w:val="nil"/>
        </w:pBdr>
        <w:spacing w:after="0"/>
        <w:rPr>
          <w:color w:val="5B9BD5"/>
          <w:sz w:val="24"/>
          <w:szCs w:val="24"/>
        </w:rPr>
      </w:pPr>
      <w:r>
        <w:rPr>
          <w:rFonts w:ascii="Calibri" w:eastAsia="Calibri" w:hAnsi="Calibri" w:cs="Calibri"/>
          <w:color w:val="5B9BD5"/>
          <w:sz w:val="24"/>
          <w:szCs w:val="24"/>
        </w:rPr>
        <w:t>Relevance and impact of the Public Pulse</w:t>
      </w:r>
    </w:p>
    <w:p w14:paraId="5D39C5C6" w14:textId="77777777" w:rsidR="00750455" w:rsidRDefault="00B3721B">
      <w:pPr>
        <w:rPr>
          <w:sz w:val="24"/>
          <w:szCs w:val="24"/>
        </w:rPr>
      </w:pPr>
      <w:r>
        <w:rPr>
          <w:rFonts w:ascii="Calibri" w:eastAsia="Calibri" w:hAnsi="Calibri" w:cs="Calibri"/>
          <w:sz w:val="24"/>
          <w:szCs w:val="24"/>
        </w:rPr>
        <w:t>Development organisations extensively use data in defining the appropriate and relevant intervention, assess progress of such interventions over time and evaluate the effectiveness of the global development agenda, among others.</w:t>
      </w:r>
    </w:p>
    <w:p w14:paraId="0C653245" w14:textId="77777777" w:rsidR="00750455" w:rsidRDefault="00750455">
      <w:pPr>
        <w:rPr>
          <w:sz w:val="24"/>
          <w:szCs w:val="24"/>
        </w:rPr>
      </w:pPr>
    </w:p>
    <w:p w14:paraId="214645C7" w14:textId="77777777" w:rsidR="00750455" w:rsidRDefault="00B3721B">
      <w:pPr>
        <w:rPr>
          <w:sz w:val="24"/>
          <w:szCs w:val="24"/>
        </w:rPr>
      </w:pPr>
      <w:r>
        <w:rPr>
          <w:rFonts w:ascii="Calibri" w:eastAsia="Calibri" w:hAnsi="Calibri" w:cs="Calibri"/>
          <w:sz w:val="24"/>
          <w:szCs w:val="24"/>
        </w:rPr>
        <w:t xml:space="preserve">Public Pulse, a flagship research project, funded by USAID and implemented by UNDP, is the only perception study of its kind in Kosovo. Initiated in 2002 as the Early Warning System (EWS) and re-thought as Public Pulse in 2010, the project generates data through citizen perceptions on political, social, economic, security developments, in Kosovo. </w:t>
      </w:r>
    </w:p>
    <w:p w14:paraId="1FEFAC6D" w14:textId="77777777" w:rsidR="00750455" w:rsidRDefault="00750455">
      <w:pPr>
        <w:rPr>
          <w:sz w:val="24"/>
          <w:szCs w:val="24"/>
        </w:rPr>
      </w:pPr>
    </w:p>
    <w:p w14:paraId="48B68FDD" w14:textId="77777777" w:rsidR="00750455" w:rsidRDefault="00B3721B">
      <w:pPr>
        <w:rPr>
          <w:sz w:val="24"/>
          <w:szCs w:val="24"/>
        </w:rPr>
      </w:pPr>
      <w:r>
        <w:rPr>
          <w:rFonts w:ascii="Calibri" w:eastAsia="Calibri" w:hAnsi="Calibri" w:cs="Calibri"/>
          <w:sz w:val="24"/>
          <w:szCs w:val="24"/>
        </w:rPr>
        <w:t>UNDP, through Public Pulse, is the only organization which generates time series data looking at the political and social indicators. The timeseries data provide a snapshot on socio-political and economic situation in Kosovo, through trends, specific themes, and open data.  Well established indicators, measured for the last 17 years, provide solid baselines and trends that are invaluable for both Kosovo institutions and international partners; they indicate current direction and provide a guide to future actions thus, serving as a watchdog for public institutions.</w:t>
      </w:r>
    </w:p>
    <w:p w14:paraId="1EB9E8F4" w14:textId="77777777" w:rsidR="00750455" w:rsidRDefault="00750455">
      <w:pPr>
        <w:rPr>
          <w:sz w:val="24"/>
          <w:szCs w:val="24"/>
        </w:rPr>
      </w:pPr>
    </w:p>
    <w:p w14:paraId="5D2AA00C" w14:textId="77777777" w:rsidR="00750455" w:rsidRDefault="00B3721B">
      <w:pPr>
        <w:rPr>
          <w:sz w:val="24"/>
          <w:szCs w:val="24"/>
          <w:highlight w:val="yellow"/>
        </w:rPr>
      </w:pPr>
      <w:r>
        <w:rPr>
          <w:rFonts w:ascii="Calibri" w:eastAsia="Calibri" w:hAnsi="Calibri" w:cs="Calibri"/>
          <w:sz w:val="24"/>
          <w:szCs w:val="24"/>
        </w:rPr>
        <w:t>Each Public Pulse research and report is based on the perception of over 1,300 respondents. The credibility of data and unbiased reporting positions Public Pulse as a source of influence in forming opinions and in policy making for a wide array of stakeholders including public institutions, international organizations, and individual researchers. The collected data is stored, visualized, and made available to the public through the open data platform.</w:t>
      </w:r>
    </w:p>
    <w:p w14:paraId="474ACA2B" w14:textId="77777777" w:rsidR="00750455" w:rsidRDefault="00750455">
      <w:pPr>
        <w:rPr>
          <w:sz w:val="24"/>
          <w:szCs w:val="24"/>
        </w:rPr>
      </w:pPr>
    </w:p>
    <w:p w14:paraId="1B3ABD59" w14:textId="77777777" w:rsidR="00750455" w:rsidRDefault="00B3721B">
      <w:pPr>
        <w:rPr>
          <w:sz w:val="24"/>
          <w:szCs w:val="24"/>
          <w:highlight w:val="yellow"/>
        </w:rPr>
      </w:pPr>
      <w:r>
        <w:rPr>
          <w:rFonts w:ascii="Calibri" w:eastAsia="Calibri" w:hAnsi="Calibri" w:cs="Calibri"/>
          <w:sz w:val="24"/>
          <w:szCs w:val="24"/>
        </w:rPr>
        <w:t xml:space="preserve">The added value of timeseries data, collected over the last seventeen years, is the reflection of trends and the possibility to compare data throughout the years and simultaneously. This helps researchers and institutions to study and make use of emerging trends related to democratic developments, political and institutional stability, inter-ethnic relations, security related issues and other. Decision makers, civil society organizations, international organizations, and other stakeholders can download various datasets and trends to conduct comprehensive analysis upon which to base future actions. </w:t>
      </w:r>
    </w:p>
    <w:p w14:paraId="377EBE1F" w14:textId="77777777" w:rsidR="00750455" w:rsidRDefault="00750455">
      <w:pPr>
        <w:rPr>
          <w:sz w:val="24"/>
          <w:szCs w:val="24"/>
        </w:rPr>
      </w:pPr>
    </w:p>
    <w:p w14:paraId="14508D59" w14:textId="77777777" w:rsidR="00750455" w:rsidRDefault="00B3721B">
      <w:pPr>
        <w:rPr>
          <w:sz w:val="24"/>
          <w:szCs w:val="24"/>
        </w:rPr>
      </w:pPr>
      <w:r>
        <w:rPr>
          <w:rFonts w:ascii="Calibri" w:eastAsia="Calibri" w:hAnsi="Calibri" w:cs="Calibri"/>
          <w:sz w:val="24"/>
          <w:szCs w:val="24"/>
        </w:rPr>
        <w:t xml:space="preserve">Public Pulse data and findings generate traction with central institutions as well. They feed into the existing partnership through a dialogue which promotes evidence-based policy making and enhanced capacity to use data. While retaining its core function, Public Pulse, through the Briefs and Analysis, has adapted to capture emerging trends, such as violent extremism, social cohesion, environmental issues or property issues amongst other, which aid the prioritization and signal the institutions for actions. On the other hand, trend analysis is enabled by the </w:t>
      </w:r>
      <w:r>
        <w:rPr>
          <w:rFonts w:ascii="Calibri" w:eastAsia="Calibri" w:hAnsi="Calibri" w:cs="Calibri"/>
          <w:sz w:val="24"/>
          <w:szCs w:val="24"/>
        </w:rPr>
        <w:lastRenderedPageBreak/>
        <w:t xml:space="preserve">questionnaire with over 100 questions making the opinion polls an invaluable source of information. </w:t>
      </w:r>
    </w:p>
    <w:p w14:paraId="714B39E3" w14:textId="77777777" w:rsidR="00750455" w:rsidRDefault="00B3721B">
      <w:pPr>
        <w:numPr>
          <w:ilvl w:val="0"/>
          <w:numId w:val="6"/>
        </w:numPr>
        <w:pBdr>
          <w:top w:val="nil"/>
          <w:left w:val="nil"/>
          <w:bottom w:val="nil"/>
          <w:right w:val="nil"/>
          <w:between w:val="nil"/>
        </w:pBdr>
        <w:spacing w:after="0"/>
        <w:rPr>
          <w:color w:val="5B9BD5"/>
          <w:sz w:val="24"/>
          <w:szCs w:val="24"/>
        </w:rPr>
      </w:pPr>
      <w:r>
        <w:rPr>
          <w:rFonts w:ascii="Calibri" w:eastAsia="Calibri" w:hAnsi="Calibri" w:cs="Calibri"/>
          <w:color w:val="5B9BD5"/>
          <w:sz w:val="24"/>
          <w:szCs w:val="24"/>
        </w:rPr>
        <w:t>Cooperation with KAS and sustainability of the project</w:t>
      </w:r>
    </w:p>
    <w:p w14:paraId="6DF8C042" w14:textId="77777777" w:rsidR="00750455" w:rsidRDefault="00B3721B">
      <w:pPr>
        <w:rPr>
          <w:sz w:val="24"/>
          <w:szCs w:val="24"/>
        </w:rPr>
      </w:pPr>
      <w:r>
        <w:rPr>
          <w:rFonts w:ascii="Calibri" w:eastAsia="Calibri" w:hAnsi="Calibri" w:cs="Calibri"/>
          <w:sz w:val="24"/>
          <w:szCs w:val="24"/>
        </w:rPr>
        <w:t xml:space="preserve">UNDP has a long-standing cooperation with KAS, which included technical support and capacity development interventions. Currently, this cooperation is channelled through PP publications and focuses on regular information sharing and establishing a </w:t>
      </w:r>
      <w:r>
        <w:rPr>
          <w:rFonts w:ascii="Calibri" w:eastAsia="Calibri" w:hAnsi="Calibri" w:cs="Calibri"/>
          <w:i/>
          <w:sz w:val="24"/>
          <w:szCs w:val="24"/>
        </w:rPr>
        <w:t>modus operandi</w:t>
      </w:r>
      <w:r>
        <w:rPr>
          <w:rFonts w:ascii="Calibri" w:eastAsia="Calibri" w:hAnsi="Calibri" w:cs="Calibri"/>
          <w:sz w:val="24"/>
          <w:szCs w:val="24"/>
        </w:rPr>
        <w:t xml:space="preserve"> on the transfer of datasets collected over the last 17 years. </w:t>
      </w:r>
    </w:p>
    <w:p w14:paraId="7AF49B7C" w14:textId="77777777" w:rsidR="00750455" w:rsidRDefault="00750455">
      <w:pPr>
        <w:rPr>
          <w:sz w:val="24"/>
          <w:szCs w:val="24"/>
        </w:rPr>
      </w:pPr>
    </w:p>
    <w:p w14:paraId="14FDD976" w14:textId="77777777" w:rsidR="00750455" w:rsidRDefault="00B3721B">
      <w:pPr>
        <w:rPr>
          <w:sz w:val="24"/>
          <w:szCs w:val="24"/>
        </w:rPr>
      </w:pPr>
      <w:r>
        <w:rPr>
          <w:rFonts w:ascii="Calibri" w:eastAsia="Calibri" w:hAnsi="Calibri" w:cs="Calibri"/>
          <w:sz w:val="24"/>
          <w:szCs w:val="24"/>
        </w:rPr>
        <w:t>KAS produces data in four key areas</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agriculture and environmental statistics, economic statistics and national accounts, social statistics, census and survey, based on EUROSTAT standards. KAS narrative reports are relatively reader-friendly although not always in </w:t>
      </w:r>
      <w:proofErr w:type="gramStart"/>
      <w:r>
        <w:rPr>
          <w:rFonts w:ascii="Calibri" w:eastAsia="Calibri" w:hAnsi="Calibri" w:cs="Calibri"/>
          <w:sz w:val="24"/>
          <w:szCs w:val="24"/>
        </w:rPr>
        <w:t>sufficient</w:t>
      </w:r>
      <w:proofErr w:type="gramEnd"/>
      <w:r>
        <w:rPr>
          <w:rFonts w:ascii="Calibri" w:eastAsia="Calibri" w:hAnsi="Calibri" w:cs="Calibri"/>
          <w:sz w:val="24"/>
          <w:szCs w:val="24"/>
        </w:rPr>
        <w:t xml:space="preserve"> details such as capturing differences between various groups (disaggregated data).  Collected data are not always readily available in their interactive data system – ASKDATA; the available data are difficult to interpret, not just by everyday users but also by advanced users, as it is not user-friendly. ASK datasets are not open, making it impossible for further comprehensive analysis. It is to be noted that accessing raw data comes with bureaucratic procedures for accessing data. </w:t>
      </w:r>
    </w:p>
    <w:p w14:paraId="698C4F9E" w14:textId="77777777" w:rsidR="00750455" w:rsidRDefault="00750455">
      <w:pPr>
        <w:rPr>
          <w:rFonts w:ascii="Calibri" w:eastAsia="Calibri" w:hAnsi="Calibri" w:cs="Calibri"/>
          <w:sz w:val="24"/>
          <w:szCs w:val="24"/>
        </w:rPr>
      </w:pPr>
    </w:p>
    <w:p w14:paraId="46D752BD" w14:textId="225C9DD3" w:rsidR="00750455" w:rsidRDefault="00B3721B">
      <w:pPr>
        <w:rPr>
          <w:rFonts w:ascii="Calibri" w:eastAsia="Calibri" w:hAnsi="Calibri" w:cs="Calibri"/>
          <w:sz w:val="24"/>
          <w:szCs w:val="24"/>
        </w:rPr>
      </w:pPr>
      <w:r>
        <w:rPr>
          <w:rFonts w:ascii="Calibri" w:eastAsia="Calibri" w:hAnsi="Calibri" w:cs="Calibri"/>
          <w:sz w:val="24"/>
          <w:szCs w:val="24"/>
        </w:rPr>
        <w:t xml:space="preserve">Global approaches in data collection have advanced and they cover areas such as social behaviour and cohesion, happiness, well-being, all of which provide a snapshot of the society. Public Pulse can play an important role in this regard since the data on socio-economic issues – including interethnic relations, safety and security, environmental awareness, and democratization are regularly collected and can contribute to a more holistic analysis. An entry point for this expanded cooperation is the Department of Census and Surveys and the Department of Social Statistics, due to the type of data they collect. </w:t>
      </w:r>
    </w:p>
    <w:p w14:paraId="4D8DFD8B" w14:textId="77777777" w:rsidR="00750455" w:rsidRDefault="00750455"/>
    <w:p w14:paraId="5B449204" w14:textId="77777777" w:rsidR="00750455" w:rsidRDefault="00B3721B">
      <w:pPr>
        <w:rPr>
          <w:sz w:val="24"/>
          <w:szCs w:val="24"/>
        </w:rPr>
      </w:pPr>
      <w:r>
        <w:rPr>
          <w:rFonts w:ascii="Calibri" w:eastAsia="Calibri" w:hAnsi="Calibri" w:cs="Calibri"/>
          <w:sz w:val="24"/>
          <w:szCs w:val="24"/>
        </w:rPr>
        <w:t>Working in the context of transitional societies national institutions tend to rely on partners as predominant financers of data production</w:t>
      </w:r>
      <w:r>
        <w:rPr>
          <w:rFonts w:ascii="Helvetica Neue" w:eastAsia="Helvetica Neue" w:hAnsi="Helvetica Neue" w:cs="Helvetica Neue"/>
          <w:color w:val="4F4D4D"/>
          <w:highlight w:val="white"/>
          <w:vertAlign w:val="superscript"/>
        </w:rPr>
        <w:footnoteReference w:id="2"/>
      </w:r>
      <w:r>
        <w:rPr>
          <w:rFonts w:ascii="Helvetica Neue" w:eastAsia="Helvetica Neue" w:hAnsi="Helvetica Neue" w:cs="Helvetica Neue"/>
          <w:color w:val="4F4D4D"/>
          <w:highlight w:val="white"/>
        </w:rPr>
        <w:t xml:space="preserve"> </w:t>
      </w:r>
      <w:r>
        <w:rPr>
          <w:rFonts w:ascii="Calibri" w:eastAsia="Calibri" w:hAnsi="Calibri" w:cs="Calibri"/>
          <w:sz w:val="24"/>
          <w:szCs w:val="24"/>
        </w:rPr>
        <w:t xml:space="preserve">due limited financial, human, and technical capacities, including weak national statistical plans. The cooperation between the USAID and UNDP has helped Kosovo to become more “visible” by generating data and information which is not available elsewhere; not being a UN member state makes Kosovo practically ‘invisible’ as it does not feature in any official UN statistics. The independence and impartiality of Public Pulse Opinion Polls, and subsequently PP Brief and PP Analysis, increases the confidence of the public in the data since the data is collected by UNDP. The data are statistically valid, unbiased, collected with integrity, substituting for the lack of data from official statistics and can be relied on for any research or policy work. This data puts Kosovo on a map as evidenced by Kosovo’s successful bid for the Millennium Challenge Cooperation (MCC); the MCC requested official and reliable data, with preference to time-series and data with statistical notes. Ultimately, the sustainability of the intervention should be seen from a broad context of </w:t>
      </w:r>
      <w:r>
        <w:rPr>
          <w:rFonts w:ascii="Calibri" w:eastAsia="Calibri" w:hAnsi="Calibri" w:cs="Calibri"/>
          <w:i/>
          <w:sz w:val="24"/>
          <w:szCs w:val="24"/>
        </w:rPr>
        <w:t xml:space="preserve">how, by whom, </w:t>
      </w:r>
      <w:r>
        <w:rPr>
          <w:rFonts w:ascii="Calibri" w:eastAsia="Calibri" w:hAnsi="Calibri" w:cs="Calibri"/>
          <w:sz w:val="24"/>
          <w:szCs w:val="24"/>
        </w:rPr>
        <w:t>and for</w:t>
      </w:r>
      <w:r>
        <w:rPr>
          <w:rFonts w:ascii="Calibri" w:eastAsia="Calibri" w:hAnsi="Calibri" w:cs="Calibri"/>
          <w:i/>
          <w:sz w:val="24"/>
          <w:szCs w:val="24"/>
        </w:rPr>
        <w:t xml:space="preserve"> what </w:t>
      </w:r>
      <w:r>
        <w:rPr>
          <w:rFonts w:ascii="Calibri" w:eastAsia="Calibri" w:hAnsi="Calibri" w:cs="Calibri"/>
          <w:sz w:val="24"/>
          <w:szCs w:val="24"/>
        </w:rPr>
        <w:t>purposes the data and information is used.</w:t>
      </w:r>
    </w:p>
    <w:p w14:paraId="70A27918" w14:textId="77777777" w:rsidR="00750455" w:rsidRDefault="00750455">
      <w:pPr>
        <w:rPr>
          <w:rFonts w:ascii="Open Sans" w:eastAsia="Open Sans" w:hAnsi="Open Sans" w:cs="Open Sans"/>
        </w:rPr>
      </w:pPr>
    </w:p>
    <w:p w14:paraId="240C7F2A" w14:textId="77777777" w:rsidR="00750455" w:rsidRDefault="00B3721B">
      <w:pPr>
        <w:pStyle w:val="Heading1"/>
        <w:numPr>
          <w:ilvl w:val="0"/>
          <w:numId w:val="6"/>
        </w:numPr>
        <w:pBdr>
          <w:top w:val="single" w:sz="4" w:space="0" w:color="000000"/>
        </w:pBdr>
        <w:ind w:left="450"/>
        <w:rPr>
          <w:rFonts w:ascii="Calibri" w:eastAsia="Calibri" w:hAnsi="Calibri" w:cs="Calibri"/>
          <w:smallCaps w:val="0"/>
          <w:color w:val="5B9BD5"/>
          <w:sz w:val="24"/>
          <w:szCs w:val="24"/>
        </w:rPr>
      </w:pPr>
      <w:r>
        <w:rPr>
          <w:rFonts w:ascii="Calibri" w:eastAsia="Calibri" w:hAnsi="Calibri" w:cs="Calibri"/>
          <w:smallCaps w:val="0"/>
          <w:color w:val="5B9BD5"/>
          <w:sz w:val="24"/>
          <w:szCs w:val="24"/>
        </w:rPr>
        <w:t>Strategy and Project Objectives</w:t>
      </w:r>
    </w:p>
    <w:p w14:paraId="0E772209" w14:textId="77777777" w:rsidR="00750455" w:rsidRDefault="00B3721B">
      <w:pPr>
        <w:rPr>
          <w:rFonts w:ascii="Calibri" w:eastAsia="Calibri" w:hAnsi="Calibri" w:cs="Calibri"/>
          <w:sz w:val="24"/>
          <w:szCs w:val="24"/>
        </w:rPr>
      </w:pPr>
      <w:r>
        <w:rPr>
          <w:rFonts w:ascii="Calibri" w:eastAsia="Calibri" w:hAnsi="Calibri" w:cs="Calibri"/>
          <w:sz w:val="24"/>
          <w:szCs w:val="24"/>
        </w:rPr>
        <w:t>Public Pulse IV will contribute to UNDP’s Common Planning Document 2021-2025</w:t>
      </w:r>
      <w:r>
        <w:rPr>
          <w:sz w:val="18"/>
          <w:szCs w:val="18"/>
          <w:vertAlign w:val="superscript"/>
        </w:rPr>
        <w:footnoteReference w:id="3"/>
      </w:r>
      <w:r>
        <w:rPr>
          <w:rFonts w:ascii="Calibri" w:eastAsia="Calibri" w:hAnsi="Calibri" w:cs="Calibri"/>
          <w:sz w:val="24"/>
          <w:szCs w:val="24"/>
        </w:rPr>
        <w:t>, Outcome 1: By 2025, Kosovo’s governance is more responsive and accountable.</w:t>
      </w:r>
    </w:p>
    <w:p w14:paraId="0B617A74" w14:textId="77777777" w:rsidR="00750455" w:rsidRDefault="00B3721B">
      <w:pPr>
        <w:rPr>
          <w:rFonts w:ascii="Calibri" w:eastAsia="Calibri" w:hAnsi="Calibri" w:cs="Calibri"/>
          <w:sz w:val="24"/>
          <w:szCs w:val="24"/>
        </w:rPr>
      </w:pPr>
      <w:r>
        <w:rPr>
          <w:rFonts w:ascii="Calibri" w:eastAsia="Calibri" w:hAnsi="Calibri" w:cs="Calibri"/>
          <w:sz w:val="24"/>
          <w:szCs w:val="24"/>
        </w:rPr>
        <w:lastRenderedPageBreak/>
        <w:t>Continuing the work on data collection, research, and analysis, Public Pulse will actively and constructively engage with Kosovo institutions to advocate for data use in policy development.  An added value of the proposed Public Pulse project is to expand and institutionalize cooperation academia and civil society, supplemented by additional analytical publications. To this end, the objective of the Public Pulse is defined as follows:</w:t>
      </w:r>
    </w:p>
    <w:p w14:paraId="35A37D0C" w14:textId="77777777" w:rsidR="00750455" w:rsidRDefault="00750455">
      <w:pPr>
        <w:rPr>
          <w:rFonts w:ascii="Calibri" w:eastAsia="Calibri" w:hAnsi="Calibri" w:cs="Calibri"/>
          <w:sz w:val="24"/>
          <w:szCs w:val="24"/>
        </w:rPr>
      </w:pPr>
    </w:p>
    <w:p w14:paraId="5C010515" w14:textId="77777777" w:rsidR="00750455" w:rsidRDefault="00B3721B">
      <w:pPr>
        <w:rPr>
          <w:rFonts w:ascii="Calibri" w:eastAsia="Calibri" w:hAnsi="Calibri" w:cs="Calibri"/>
          <w:sz w:val="24"/>
          <w:szCs w:val="24"/>
        </w:rPr>
      </w:pPr>
      <w:r>
        <w:rPr>
          <w:rFonts w:ascii="Calibri" w:eastAsia="Calibri" w:hAnsi="Calibri" w:cs="Calibri"/>
          <w:b/>
          <w:i/>
          <w:sz w:val="24"/>
          <w:szCs w:val="24"/>
        </w:rPr>
        <w:t xml:space="preserve">Provide Kosovo stakeholder with timely data on institutional and socio-economic stability while serving as an essential analytical tool for building social cohesion and development efforts. </w:t>
      </w:r>
      <w:r>
        <w:rPr>
          <w:rFonts w:ascii="Calibri" w:eastAsia="Calibri" w:hAnsi="Calibri" w:cs="Calibri"/>
          <w:sz w:val="24"/>
          <w:szCs w:val="24"/>
        </w:rPr>
        <w:t xml:space="preserve">The objective will be achieved through the following Output and corresponding activities: </w:t>
      </w:r>
    </w:p>
    <w:p w14:paraId="2E2CDAA9" w14:textId="77777777" w:rsidR="00750455" w:rsidRDefault="00750455">
      <w:pPr>
        <w:rPr>
          <w:rFonts w:ascii="Calibri" w:eastAsia="Calibri" w:hAnsi="Calibri" w:cs="Calibri"/>
          <w:sz w:val="24"/>
          <w:szCs w:val="24"/>
        </w:rPr>
      </w:pPr>
    </w:p>
    <w:p w14:paraId="09CD4BAE" w14:textId="77777777" w:rsidR="00750455" w:rsidRDefault="00B3721B">
      <w:pPr>
        <w:rPr>
          <w:rFonts w:ascii="Calibri" w:eastAsia="Calibri" w:hAnsi="Calibri" w:cs="Calibri"/>
          <w:b/>
          <w:sz w:val="24"/>
          <w:szCs w:val="24"/>
        </w:rPr>
      </w:pPr>
      <w:r>
        <w:rPr>
          <w:rFonts w:ascii="Calibri" w:eastAsia="Calibri" w:hAnsi="Calibri" w:cs="Calibri"/>
          <w:b/>
          <w:sz w:val="24"/>
          <w:szCs w:val="24"/>
        </w:rPr>
        <w:t>Output 1: Kosovo institutions have improved access to credible, timely, and disaggregated data</w:t>
      </w:r>
    </w:p>
    <w:p w14:paraId="23DD143A" w14:textId="77777777" w:rsidR="00750455" w:rsidRDefault="00B3721B">
      <w:pPr>
        <w:rPr>
          <w:rFonts w:ascii="Calibri" w:eastAsia="Calibri" w:hAnsi="Calibri" w:cs="Calibri"/>
          <w:b/>
          <w:sz w:val="24"/>
          <w:szCs w:val="24"/>
        </w:rPr>
      </w:pPr>
      <w:r>
        <w:rPr>
          <w:rFonts w:ascii="Calibri" w:eastAsia="Calibri" w:hAnsi="Calibri" w:cs="Calibri"/>
          <w:b/>
          <w:sz w:val="24"/>
          <w:szCs w:val="24"/>
        </w:rPr>
        <w:t xml:space="preserve">Activity 1:  Conduct opinion polls and draft Public Pulse Briefs </w:t>
      </w:r>
    </w:p>
    <w:p w14:paraId="735DA984" w14:textId="77777777" w:rsidR="00750455" w:rsidRDefault="00B3721B">
      <w:pPr>
        <w:rPr>
          <w:rFonts w:ascii="Calibri" w:eastAsia="Calibri" w:hAnsi="Calibri" w:cs="Calibri"/>
          <w:sz w:val="24"/>
          <w:szCs w:val="24"/>
        </w:rPr>
      </w:pPr>
      <w:r>
        <w:rPr>
          <w:rFonts w:ascii="Calibri" w:eastAsia="Calibri" w:hAnsi="Calibri" w:cs="Calibri"/>
          <w:sz w:val="24"/>
          <w:szCs w:val="24"/>
        </w:rPr>
        <w:t>Public Pulse Briefs are based on opinion polls conducted at six-monthly intervals, measuring citizens perception on 10 key social, economic, and political areas. Each poll interviews 1,300 individuals with consideration for ethnic and gender balance. The collected data will be analysed and publicized through the Brief and the data visualizer platform.</w:t>
      </w:r>
    </w:p>
    <w:p w14:paraId="6B3D32D9" w14:textId="77777777" w:rsidR="00750455" w:rsidRDefault="00750455">
      <w:pPr>
        <w:rPr>
          <w:rFonts w:ascii="Calibri" w:eastAsia="Calibri" w:hAnsi="Calibri" w:cs="Calibri"/>
          <w:sz w:val="24"/>
          <w:szCs w:val="24"/>
        </w:rPr>
      </w:pPr>
    </w:p>
    <w:p w14:paraId="25D49F74" w14:textId="77777777" w:rsidR="00750455" w:rsidRDefault="00B3721B">
      <w:pPr>
        <w:rPr>
          <w:rFonts w:ascii="Calibri" w:eastAsia="Calibri" w:hAnsi="Calibri" w:cs="Calibri"/>
          <w:sz w:val="24"/>
          <w:szCs w:val="24"/>
        </w:rPr>
      </w:pPr>
      <w:r>
        <w:rPr>
          <w:rFonts w:ascii="Calibri" w:eastAsia="Calibri" w:hAnsi="Calibri" w:cs="Calibri"/>
          <w:sz w:val="24"/>
          <w:szCs w:val="24"/>
        </w:rPr>
        <w:t>While PP questionnaire has a range of standard questions which cannot be changed as they feed into the indicators, USAID has been allocated up to 20 questions which can be added or removed, based on USAID needs in every survey (although not cumulative).</w:t>
      </w:r>
    </w:p>
    <w:p w14:paraId="68F5D8EA" w14:textId="30077EC4" w:rsidR="00750455" w:rsidRDefault="00B3721B">
      <w:pPr>
        <w:rPr>
          <w:rFonts w:ascii="Calibri" w:eastAsia="Calibri" w:hAnsi="Calibri" w:cs="Calibri"/>
          <w:sz w:val="24"/>
          <w:szCs w:val="24"/>
        </w:rPr>
      </w:pPr>
      <w:r>
        <w:rPr>
          <w:rFonts w:ascii="Calibri" w:eastAsia="Calibri" w:hAnsi="Calibri" w:cs="Calibri"/>
          <w:sz w:val="24"/>
          <w:szCs w:val="24"/>
        </w:rPr>
        <w:t xml:space="preserve">The timeframe for launching PP Briefs is estimated at 95 </w:t>
      </w:r>
      <w:r w:rsidR="0065778A">
        <w:rPr>
          <w:rFonts w:ascii="Calibri" w:eastAsia="Calibri" w:hAnsi="Calibri" w:cs="Calibri"/>
          <w:sz w:val="24"/>
          <w:szCs w:val="24"/>
        </w:rPr>
        <w:t xml:space="preserve">calendar </w:t>
      </w:r>
      <w:r>
        <w:rPr>
          <w:rFonts w:ascii="Calibri" w:eastAsia="Calibri" w:hAnsi="Calibri" w:cs="Calibri"/>
          <w:sz w:val="24"/>
          <w:szCs w:val="24"/>
        </w:rPr>
        <w:t>days, from the date of initiating opinion polls.</w:t>
      </w:r>
    </w:p>
    <w:p w14:paraId="3A8F768E" w14:textId="77777777" w:rsidR="00750455" w:rsidRDefault="00750455">
      <w:pPr>
        <w:rPr>
          <w:rFonts w:ascii="Calibri" w:eastAsia="Calibri" w:hAnsi="Calibri" w:cs="Calibri"/>
          <w:b/>
          <w:sz w:val="24"/>
          <w:szCs w:val="24"/>
        </w:rPr>
      </w:pPr>
    </w:p>
    <w:p w14:paraId="2CC3EE7E" w14:textId="77777777" w:rsidR="00750455" w:rsidRDefault="00B3721B">
      <w:pPr>
        <w:rPr>
          <w:rFonts w:ascii="Calibri" w:eastAsia="Calibri" w:hAnsi="Calibri" w:cs="Calibri"/>
          <w:b/>
          <w:sz w:val="24"/>
          <w:szCs w:val="24"/>
        </w:rPr>
      </w:pPr>
      <w:r>
        <w:rPr>
          <w:rFonts w:ascii="Calibri" w:eastAsia="Calibri" w:hAnsi="Calibri" w:cs="Calibri"/>
          <w:b/>
          <w:sz w:val="24"/>
          <w:szCs w:val="24"/>
        </w:rPr>
        <w:t xml:space="preserve">Activity 2: Public Pulse Analysis </w:t>
      </w:r>
    </w:p>
    <w:p w14:paraId="73A1277F" w14:textId="77777777" w:rsidR="00750455" w:rsidRDefault="00B3721B">
      <w:pPr>
        <w:rPr>
          <w:rFonts w:ascii="Calibri" w:eastAsia="Calibri" w:hAnsi="Calibri" w:cs="Calibri"/>
          <w:sz w:val="24"/>
          <w:szCs w:val="24"/>
        </w:rPr>
      </w:pPr>
      <w:r>
        <w:rPr>
          <w:rFonts w:ascii="Calibri" w:eastAsia="Calibri" w:hAnsi="Calibri" w:cs="Calibri"/>
          <w:sz w:val="24"/>
          <w:szCs w:val="24"/>
        </w:rPr>
        <w:t>Public Pulse Analysis present in-depth analysis of data collected through surveys and focus groups of a single issue of interest to Kosovo policymakers, civil society and the general public. Public Pulse analysis is conducted annually, and the topic will be selected based on pressing issues identified through the opinion poll and in cooperation with USAID.</w:t>
      </w:r>
    </w:p>
    <w:p w14:paraId="0875172B" w14:textId="77777777" w:rsidR="00750455" w:rsidRDefault="00750455">
      <w:pPr>
        <w:rPr>
          <w:rFonts w:ascii="Calibri" w:eastAsia="Calibri" w:hAnsi="Calibri" w:cs="Calibri"/>
          <w:sz w:val="24"/>
          <w:szCs w:val="24"/>
        </w:rPr>
      </w:pPr>
    </w:p>
    <w:p w14:paraId="0F0692FB" w14:textId="77777777" w:rsidR="00750455" w:rsidRDefault="00B3721B">
      <w:pPr>
        <w:rPr>
          <w:rFonts w:ascii="Calibri" w:eastAsia="Calibri" w:hAnsi="Calibri" w:cs="Calibri"/>
          <w:sz w:val="24"/>
          <w:szCs w:val="24"/>
        </w:rPr>
      </w:pPr>
      <w:r>
        <w:rPr>
          <w:rFonts w:ascii="Calibri" w:eastAsia="Calibri" w:hAnsi="Calibri" w:cs="Calibri"/>
          <w:sz w:val="24"/>
          <w:szCs w:val="24"/>
        </w:rPr>
        <w:t xml:space="preserve">Public Pulse Analysis will entail a deeper analysis and reflection on data rather than straightforward reporting on the findings. To this end, UNDP will also initiate regular debates, in cooperation with civil society and academia, who are under-represented in policy discussion or development. The debates will provide a platform for dialogue between institutions, academia, and CSOs, to discuss issues as identified by opinion polls. In-depth discussions from both practical and theoretical standpoints will contribute to better understanding of root causes for specific issues and how they may be addressed. </w:t>
      </w:r>
    </w:p>
    <w:p w14:paraId="0A41702B" w14:textId="1026C060" w:rsidR="00750455" w:rsidRDefault="00B3721B">
      <w:pPr>
        <w:rPr>
          <w:rFonts w:ascii="Calibri" w:eastAsia="Calibri" w:hAnsi="Calibri" w:cs="Calibri"/>
          <w:sz w:val="24"/>
          <w:szCs w:val="24"/>
        </w:rPr>
      </w:pPr>
      <w:r>
        <w:rPr>
          <w:rFonts w:ascii="Calibri" w:eastAsia="Calibri" w:hAnsi="Calibri" w:cs="Calibri"/>
          <w:sz w:val="24"/>
          <w:szCs w:val="24"/>
        </w:rPr>
        <w:t xml:space="preserve">The timeframe for launching PP Analysis is estimated at 175 </w:t>
      </w:r>
      <w:r w:rsidR="0065778A">
        <w:rPr>
          <w:rFonts w:ascii="Calibri" w:eastAsia="Calibri" w:hAnsi="Calibri" w:cs="Calibri"/>
          <w:sz w:val="24"/>
          <w:szCs w:val="24"/>
        </w:rPr>
        <w:t xml:space="preserve">calendar </w:t>
      </w:r>
      <w:r>
        <w:rPr>
          <w:rFonts w:ascii="Calibri" w:eastAsia="Calibri" w:hAnsi="Calibri" w:cs="Calibri"/>
          <w:sz w:val="24"/>
          <w:szCs w:val="24"/>
        </w:rPr>
        <w:t>days, from the date of initiating focus groups or opinion polls (whichever takes place first).</w:t>
      </w:r>
    </w:p>
    <w:p w14:paraId="0B78D1F4" w14:textId="77777777" w:rsidR="00750455" w:rsidRDefault="00750455">
      <w:pPr>
        <w:rPr>
          <w:rFonts w:ascii="Calibri" w:eastAsia="Calibri" w:hAnsi="Calibri" w:cs="Calibri"/>
          <w:sz w:val="24"/>
          <w:szCs w:val="24"/>
        </w:rPr>
      </w:pPr>
    </w:p>
    <w:p w14:paraId="351B3730" w14:textId="3D69B09E" w:rsidR="00750455" w:rsidRDefault="00B3721B">
      <w:pPr>
        <w:rPr>
          <w:rFonts w:ascii="Calibri" w:eastAsia="Calibri" w:hAnsi="Calibri" w:cs="Calibri"/>
          <w:b/>
          <w:sz w:val="24"/>
          <w:szCs w:val="24"/>
        </w:rPr>
      </w:pPr>
      <w:r>
        <w:rPr>
          <w:rFonts w:ascii="Calibri" w:eastAsia="Calibri" w:hAnsi="Calibri" w:cs="Calibri"/>
          <w:b/>
          <w:sz w:val="24"/>
          <w:szCs w:val="24"/>
        </w:rPr>
        <w:t xml:space="preserve">Activity 3. Data-collection for development/enhanced </w:t>
      </w:r>
      <w:r w:rsidR="00A03D5A">
        <w:rPr>
          <w:rFonts w:ascii="Calibri" w:eastAsia="Calibri" w:hAnsi="Calibri" w:cs="Calibri"/>
          <w:b/>
          <w:sz w:val="24"/>
          <w:szCs w:val="24"/>
        </w:rPr>
        <w:t>use of data</w:t>
      </w:r>
      <w:r>
        <w:rPr>
          <w:rFonts w:ascii="Calibri" w:eastAsia="Calibri" w:hAnsi="Calibri" w:cs="Calibri"/>
          <w:b/>
          <w:sz w:val="24"/>
          <w:szCs w:val="24"/>
        </w:rPr>
        <w:t xml:space="preserve"> </w:t>
      </w:r>
    </w:p>
    <w:p w14:paraId="7020F318" w14:textId="77777777" w:rsidR="00750455" w:rsidRDefault="00B3721B">
      <w:pPr>
        <w:rPr>
          <w:rFonts w:ascii="Calibri" w:eastAsia="Calibri" w:hAnsi="Calibri" w:cs="Calibri"/>
          <w:sz w:val="24"/>
          <w:szCs w:val="24"/>
        </w:rPr>
      </w:pPr>
      <w:r>
        <w:rPr>
          <w:rFonts w:ascii="Calibri" w:eastAsia="Calibri" w:hAnsi="Calibri" w:cs="Calibri"/>
          <w:sz w:val="24"/>
          <w:szCs w:val="24"/>
        </w:rPr>
        <w:t xml:space="preserve">Overall, policy making in Kosovo is not based on robust data, analysis, and correlation between the data and policy decisions; this leads to disjointed and inadequate policies. On the other hand, in addition to KAS data, there is a wealth of data collected by other Kosovo institutions such as the Kosovo Police, courts, prosecution, the Agency for Free Legal Aid, the Mediation Commission, and line ministries. This data is rarely used beyond annual reporting and little analysis takes place to understand how this data correlates with datasets produced by KAS. A pro-active approach by </w:t>
      </w:r>
      <w:r>
        <w:rPr>
          <w:rFonts w:ascii="Calibri" w:eastAsia="Calibri" w:hAnsi="Calibri" w:cs="Calibri"/>
          <w:sz w:val="24"/>
          <w:szCs w:val="24"/>
        </w:rPr>
        <w:lastRenderedPageBreak/>
        <w:t xml:space="preserve">KAS to consider this data and conduct in-depth analysis should be stimulated as it encourages cooperation between KAS and other institutions. </w:t>
      </w:r>
    </w:p>
    <w:p w14:paraId="3B1AC493" w14:textId="77777777" w:rsidR="00750455" w:rsidRDefault="00750455">
      <w:pPr>
        <w:rPr>
          <w:rFonts w:ascii="Calibri" w:eastAsia="Calibri" w:hAnsi="Calibri" w:cs="Calibri"/>
          <w:sz w:val="24"/>
          <w:szCs w:val="24"/>
        </w:rPr>
      </w:pPr>
    </w:p>
    <w:p w14:paraId="0CF401C3" w14:textId="77777777" w:rsidR="00750455" w:rsidRDefault="00B3721B">
      <w:pPr>
        <w:rPr>
          <w:rFonts w:ascii="Calibri" w:eastAsia="Calibri" w:hAnsi="Calibri" w:cs="Calibri"/>
          <w:sz w:val="24"/>
          <w:szCs w:val="24"/>
        </w:rPr>
      </w:pPr>
      <w:r>
        <w:rPr>
          <w:rFonts w:ascii="Calibri" w:eastAsia="Calibri" w:hAnsi="Calibri" w:cs="Calibri"/>
          <w:sz w:val="24"/>
          <w:szCs w:val="24"/>
        </w:rPr>
        <w:t>The data collected through PP opinion polls complement those collected by institutions as they provide another layer of information which goes beyond “just data”. As such, they are a valuable tool for capturing of development progress.</w:t>
      </w:r>
    </w:p>
    <w:p w14:paraId="47EBC1F1" w14:textId="77777777" w:rsidR="0065778A" w:rsidRDefault="0065778A">
      <w:pPr>
        <w:rPr>
          <w:rFonts w:ascii="Calibri" w:eastAsia="Calibri" w:hAnsi="Calibri" w:cs="Calibri"/>
          <w:sz w:val="24"/>
          <w:szCs w:val="24"/>
        </w:rPr>
      </w:pPr>
    </w:p>
    <w:p w14:paraId="44E674FB" w14:textId="1AA97AB0" w:rsidR="00750455" w:rsidRDefault="0065778A">
      <w:pPr>
        <w:rPr>
          <w:rFonts w:ascii="Calibri" w:eastAsia="Calibri" w:hAnsi="Calibri" w:cs="Calibri"/>
          <w:sz w:val="24"/>
          <w:szCs w:val="24"/>
        </w:rPr>
      </w:pPr>
      <w:r>
        <w:rPr>
          <w:rFonts w:ascii="Calibri" w:eastAsia="Calibri" w:hAnsi="Calibri" w:cs="Calibri"/>
          <w:sz w:val="24"/>
          <w:szCs w:val="24"/>
        </w:rPr>
        <w:t>While KAS is not a direct beneficiary of PP project, given UNDP’s</w:t>
      </w:r>
      <w:r w:rsidR="00B3721B">
        <w:rPr>
          <w:rFonts w:ascii="Calibri" w:eastAsia="Calibri" w:hAnsi="Calibri" w:cs="Calibri"/>
          <w:sz w:val="24"/>
          <w:szCs w:val="24"/>
        </w:rPr>
        <w:t xml:space="preserve"> expertise </w:t>
      </w:r>
      <w:r>
        <w:rPr>
          <w:rFonts w:ascii="Calibri" w:eastAsia="Calibri" w:hAnsi="Calibri" w:cs="Calibri"/>
          <w:sz w:val="24"/>
          <w:szCs w:val="24"/>
        </w:rPr>
        <w:t xml:space="preserve">on data collection, development of indicators and their analysis, </w:t>
      </w:r>
      <w:r w:rsidR="00B3721B">
        <w:rPr>
          <w:rFonts w:ascii="Calibri" w:eastAsia="Calibri" w:hAnsi="Calibri" w:cs="Calibri"/>
          <w:sz w:val="24"/>
          <w:szCs w:val="24"/>
        </w:rPr>
        <w:t xml:space="preserve">UNDP will </w:t>
      </w:r>
      <w:r>
        <w:rPr>
          <w:rFonts w:ascii="Calibri" w:eastAsia="Calibri" w:hAnsi="Calibri" w:cs="Calibri"/>
          <w:sz w:val="24"/>
          <w:szCs w:val="24"/>
        </w:rPr>
        <w:t xml:space="preserve">engage with </w:t>
      </w:r>
      <w:r w:rsidR="00B3721B">
        <w:rPr>
          <w:rFonts w:ascii="Calibri" w:eastAsia="Calibri" w:hAnsi="Calibri" w:cs="Calibri"/>
          <w:sz w:val="24"/>
          <w:szCs w:val="24"/>
        </w:rPr>
        <w:t xml:space="preserve">KAS in </w:t>
      </w:r>
      <w:r w:rsidR="006956CD">
        <w:rPr>
          <w:rFonts w:ascii="Calibri" w:eastAsia="Calibri" w:hAnsi="Calibri" w:cs="Calibri"/>
          <w:sz w:val="24"/>
          <w:szCs w:val="24"/>
        </w:rPr>
        <w:t xml:space="preserve">better utilising </w:t>
      </w:r>
      <w:r>
        <w:rPr>
          <w:rFonts w:ascii="Calibri" w:eastAsia="Calibri" w:hAnsi="Calibri" w:cs="Calibri"/>
          <w:sz w:val="24"/>
          <w:szCs w:val="24"/>
        </w:rPr>
        <w:t xml:space="preserve">data from </w:t>
      </w:r>
      <w:r w:rsidR="00B3721B">
        <w:rPr>
          <w:rFonts w:ascii="Calibri" w:eastAsia="Calibri" w:hAnsi="Calibri" w:cs="Calibri"/>
          <w:sz w:val="24"/>
          <w:szCs w:val="24"/>
        </w:rPr>
        <w:t xml:space="preserve">PP </w:t>
      </w:r>
      <w:r>
        <w:rPr>
          <w:rFonts w:ascii="Calibri" w:eastAsia="Calibri" w:hAnsi="Calibri" w:cs="Calibri"/>
          <w:sz w:val="24"/>
          <w:szCs w:val="24"/>
        </w:rPr>
        <w:t>and other institutional actors</w:t>
      </w:r>
      <w:r w:rsidR="00B3721B">
        <w:rPr>
          <w:rFonts w:ascii="Calibri" w:eastAsia="Calibri" w:hAnsi="Calibri" w:cs="Calibri"/>
          <w:sz w:val="24"/>
          <w:szCs w:val="24"/>
        </w:rPr>
        <w:t xml:space="preserve">, to fill the gap in current KAS data which measure Kosovo’s development progress. This coordinated effort, accompanied by the transfer of PP data and </w:t>
      </w:r>
      <w:r>
        <w:rPr>
          <w:rFonts w:ascii="Calibri" w:eastAsia="Calibri" w:hAnsi="Calibri" w:cs="Calibri"/>
          <w:sz w:val="24"/>
          <w:szCs w:val="24"/>
        </w:rPr>
        <w:t>sharing of UNDP’s experience shall</w:t>
      </w:r>
      <w:r w:rsidR="00B3721B">
        <w:rPr>
          <w:rFonts w:ascii="Calibri" w:eastAsia="Calibri" w:hAnsi="Calibri" w:cs="Calibri"/>
          <w:sz w:val="24"/>
          <w:szCs w:val="24"/>
        </w:rPr>
        <w:t xml:space="preserve"> underpin the use of data in uncovering existing disparities in society</w:t>
      </w:r>
      <w:r w:rsidR="00EA30F1">
        <w:rPr>
          <w:rFonts w:ascii="Calibri" w:eastAsia="Calibri" w:hAnsi="Calibri" w:cs="Calibri"/>
          <w:sz w:val="24"/>
          <w:szCs w:val="24"/>
        </w:rPr>
        <w:t>.</w:t>
      </w:r>
      <w:r w:rsidR="00B3721B">
        <w:rPr>
          <w:rFonts w:ascii="Calibri" w:eastAsia="Calibri" w:hAnsi="Calibri" w:cs="Calibri"/>
          <w:sz w:val="24"/>
          <w:szCs w:val="24"/>
        </w:rPr>
        <w:t xml:space="preserve"> </w:t>
      </w:r>
    </w:p>
    <w:p w14:paraId="5822A117" w14:textId="77777777" w:rsidR="00750455" w:rsidRDefault="00750455">
      <w:pPr>
        <w:rPr>
          <w:rFonts w:ascii="Calibri" w:eastAsia="Calibri" w:hAnsi="Calibri" w:cs="Calibri"/>
          <w:sz w:val="24"/>
          <w:szCs w:val="24"/>
        </w:rPr>
      </w:pPr>
    </w:p>
    <w:p w14:paraId="438ADC60" w14:textId="77777777" w:rsidR="00750455" w:rsidRDefault="00B3721B">
      <w:pPr>
        <w:rPr>
          <w:rFonts w:ascii="Calibri" w:eastAsia="Calibri" w:hAnsi="Calibri" w:cs="Calibri"/>
          <w:b/>
          <w:sz w:val="24"/>
          <w:szCs w:val="24"/>
        </w:rPr>
      </w:pPr>
      <w:r>
        <w:rPr>
          <w:rFonts w:ascii="Calibri" w:eastAsia="Calibri" w:hAnsi="Calibri" w:cs="Calibri"/>
          <w:b/>
          <w:sz w:val="24"/>
          <w:szCs w:val="24"/>
        </w:rPr>
        <w:t>Activity 4: Data Visualization Platform</w:t>
      </w:r>
    </w:p>
    <w:p w14:paraId="413533BB" w14:textId="77777777" w:rsidR="00750455" w:rsidRDefault="00B3721B">
      <w:pPr>
        <w:rPr>
          <w:rFonts w:ascii="Calibri" w:eastAsia="Calibri" w:hAnsi="Calibri" w:cs="Calibri"/>
          <w:sz w:val="24"/>
          <w:szCs w:val="24"/>
        </w:rPr>
      </w:pPr>
      <w:r>
        <w:rPr>
          <w:rFonts w:ascii="Calibri" w:eastAsia="Calibri" w:hAnsi="Calibri" w:cs="Calibri"/>
          <w:sz w:val="24"/>
          <w:szCs w:val="24"/>
        </w:rPr>
        <w:t xml:space="preserve">Data Visualization Platform will continue to be fed with new data gathered through PP polls. Furthermore, UNDP is partnering with United Nations Technology Innovation Lab (UNTIL) and ALTO University (Finland) to enhance the current visualizer by making it more user-friendly and interactive. As part of the cooperation ALTO University has designed a specific, 6 weeks course, to be attended by 60 students, engaged in re-imagining the visualizer for improved decision making, and a summer school programme is being developed based on PP concept of data collection. </w:t>
      </w:r>
    </w:p>
    <w:p w14:paraId="310E5325" w14:textId="77777777" w:rsidR="00750455" w:rsidRDefault="00B3721B">
      <w:pPr>
        <w:rPr>
          <w:rFonts w:ascii="Calibri" w:eastAsia="Calibri" w:hAnsi="Calibri" w:cs="Calibri"/>
          <w:sz w:val="24"/>
          <w:szCs w:val="24"/>
        </w:rPr>
      </w:pPr>
      <w:r>
        <w:rPr>
          <w:rFonts w:ascii="Calibri" w:eastAsia="Calibri" w:hAnsi="Calibri" w:cs="Calibri"/>
          <w:sz w:val="24"/>
          <w:szCs w:val="24"/>
        </w:rPr>
        <w:t>N.B. this is in-kind contribution by UNDP, in cooperation with UNTIL.</w:t>
      </w:r>
    </w:p>
    <w:p w14:paraId="0D986D7D" w14:textId="77777777" w:rsidR="00750455" w:rsidRDefault="00750455">
      <w:pPr>
        <w:rPr>
          <w:rFonts w:ascii="Open Sans" w:eastAsia="Open Sans" w:hAnsi="Open Sans" w:cs="Open Sans"/>
        </w:rPr>
      </w:pPr>
    </w:p>
    <w:p w14:paraId="2BAD0CFC" w14:textId="77777777" w:rsidR="00750455" w:rsidRDefault="00B3721B">
      <w:pPr>
        <w:pStyle w:val="Heading1"/>
        <w:numPr>
          <w:ilvl w:val="0"/>
          <w:numId w:val="6"/>
        </w:numPr>
        <w:pBdr>
          <w:top w:val="single" w:sz="4" w:space="0" w:color="000000"/>
        </w:pBdr>
        <w:rPr>
          <w:rFonts w:ascii="Calibri" w:eastAsia="Calibri" w:hAnsi="Calibri" w:cs="Calibri"/>
          <w:smallCaps w:val="0"/>
          <w:color w:val="5B9BD5"/>
          <w:sz w:val="24"/>
          <w:szCs w:val="24"/>
        </w:rPr>
      </w:pPr>
      <w:r>
        <w:rPr>
          <w:rFonts w:ascii="Calibri" w:eastAsia="Calibri" w:hAnsi="Calibri" w:cs="Calibri"/>
          <w:smallCaps w:val="0"/>
          <w:color w:val="5B9BD5"/>
          <w:sz w:val="24"/>
          <w:szCs w:val="24"/>
        </w:rPr>
        <w:t xml:space="preserve">Results and Partnerships </w:t>
      </w:r>
    </w:p>
    <w:p w14:paraId="28D7D858" w14:textId="77777777" w:rsidR="00750455" w:rsidRDefault="00B3721B">
      <w:pPr>
        <w:rPr>
          <w:rFonts w:ascii="Calibri" w:eastAsia="Calibri" w:hAnsi="Calibri" w:cs="Calibri"/>
          <w:b/>
          <w:i/>
        </w:rPr>
      </w:pPr>
      <w:r>
        <w:rPr>
          <w:rFonts w:ascii="Calibri" w:eastAsia="Calibri" w:hAnsi="Calibri" w:cs="Calibri"/>
          <w:b/>
          <w:i/>
        </w:rPr>
        <w:t>Expected Results</w:t>
      </w:r>
    </w:p>
    <w:p w14:paraId="7B9375AB" w14:textId="2FFE048A" w:rsidR="00750455" w:rsidRDefault="00B3721B">
      <w:pPr>
        <w:rPr>
          <w:rFonts w:ascii="Calibri" w:eastAsia="Calibri" w:hAnsi="Calibri" w:cs="Calibri"/>
          <w:sz w:val="24"/>
          <w:szCs w:val="24"/>
        </w:rPr>
      </w:pPr>
      <w:r>
        <w:rPr>
          <w:rFonts w:ascii="Calibri" w:eastAsia="Calibri" w:hAnsi="Calibri" w:cs="Calibri"/>
          <w:sz w:val="24"/>
          <w:szCs w:val="24"/>
        </w:rPr>
        <w:t>Kosovo society continue to face challenges, ranging from governance issues, socio-economic development, E</w:t>
      </w:r>
      <w:r w:rsidR="004A6681">
        <w:rPr>
          <w:rFonts w:ascii="Calibri" w:eastAsia="Calibri" w:hAnsi="Calibri" w:cs="Calibri"/>
          <w:sz w:val="24"/>
          <w:szCs w:val="24"/>
        </w:rPr>
        <w:t xml:space="preserve">uropean </w:t>
      </w:r>
      <w:r>
        <w:rPr>
          <w:rFonts w:ascii="Calibri" w:eastAsia="Calibri" w:hAnsi="Calibri" w:cs="Calibri"/>
          <w:sz w:val="24"/>
          <w:szCs w:val="24"/>
        </w:rPr>
        <w:t>I</w:t>
      </w:r>
      <w:r w:rsidR="004A6681">
        <w:rPr>
          <w:rFonts w:ascii="Calibri" w:eastAsia="Calibri" w:hAnsi="Calibri" w:cs="Calibri"/>
          <w:sz w:val="24"/>
          <w:szCs w:val="24"/>
        </w:rPr>
        <w:t>ntegration</w:t>
      </w:r>
      <w:r>
        <w:rPr>
          <w:rFonts w:ascii="Calibri" w:eastAsia="Calibri" w:hAnsi="Calibri" w:cs="Calibri"/>
          <w:sz w:val="24"/>
          <w:szCs w:val="24"/>
        </w:rPr>
        <w:t>, to political ones. Consistent measurement of Kosovans’ perceptions on institutional performance continues to be an important element towards institutional accountability. With limited accurate and credible data, independent data collection and trend analysis is that much more important. PP IV, just as its predecessor, E</w:t>
      </w:r>
      <w:r w:rsidR="004A6681">
        <w:rPr>
          <w:rFonts w:ascii="Calibri" w:eastAsia="Calibri" w:hAnsi="Calibri" w:cs="Calibri"/>
          <w:sz w:val="24"/>
          <w:szCs w:val="24"/>
        </w:rPr>
        <w:t xml:space="preserve">arly </w:t>
      </w:r>
      <w:r>
        <w:rPr>
          <w:rFonts w:ascii="Calibri" w:eastAsia="Calibri" w:hAnsi="Calibri" w:cs="Calibri"/>
          <w:sz w:val="24"/>
          <w:szCs w:val="24"/>
        </w:rPr>
        <w:t>W</w:t>
      </w:r>
      <w:r w:rsidR="004A6681">
        <w:rPr>
          <w:rFonts w:ascii="Calibri" w:eastAsia="Calibri" w:hAnsi="Calibri" w:cs="Calibri"/>
          <w:sz w:val="24"/>
          <w:szCs w:val="24"/>
        </w:rPr>
        <w:t xml:space="preserve">arning </w:t>
      </w:r>
      <w:r>
        <w:rPr>
          <w:rFonts w:ascii="Calibri" w:eastAsia="Calibri" w:hAnsi="Calibri" w:cs="Calibri"/>
          <w:sz w:val="24"/>
          <w:szCs w:val="24"/>
        </w:rPr>
        <w:t>S</w:t>
      </w:r>
      <w:r w:rsidR="004A6681">
        <w:rPr>
          <w:rFonts w:ascii="Calibri" w:eastAsia="Calibri" w:hAnsi="Calibri" w:cs="Calibri"/>
          <w:sz w:val="24"/>
          <w:szCs w:val="24"/>
        </w:rPr>
        <w:t>ystem</w:t>
      </w:r>
      <w:r>
        <w:rPr>
          <w:rFonts w:ascii="Calibri" w:eastAsia="Calibri" w:hAnsi="Calibri" w:cs="Calibri"/>
          <w:sz w:val="24"/>
          <w:szCs w:val="24"/>
        </w:rPr>
        <w:t>, will continue to facilitate the dialogue between the general public and governing institutions</w:t>
      </w:r>
      <w:r>
        <w:rPr>
          <w:sz w:val="18"/>
          <w:szCs w:val="18"/>
          <w:vertAlign w:val="superscript"/>
        </w:rPr>
        <w:footnoteReference w:id="4"/>
      </w:r>
      <w:r>
        <w:rPr>
          <w:rFonts w:ascii="Calibri" w:eastAsia="Calibri" w:hAnsi="Calibri" w:cs="Calibri"/>
          <w:sz w:val="24"/>
          <w:szCs w:val="24"/>
        </w:rPr>
        <w:t>, with the aim of contributing to evidence-based policy making.</w:t>
      </w:r>
    </w:p>
    <w:p w14:paraId="631608D2" w14:textId="77777777" w:rsidR="00750455" w:rsidRDefault="00B3721B">
      <w:pPr>
        <w:rPr>
          <w:rFonts w:ascii="Calibri" w:eastAsia="Calibri" w:hAnsi="Calibri" w:cs="Calibri"/>
          <w:sz w:val="24"/>
          <w:szCs w:val="24"/>
        </w:rPr>
      </w:pPr>
      <w:r>
        <w:rPr>
          <w:rFonts w:ascii="Calibri" w:eastAsia="Calibri" w:hAnsi="Calibri" w:cs="Calibri"/>
          <w:sz w:val="24"/>
          <w:szCs w:val="24"/>
        </w:rPr>
        <w:t xml:space="preserve">The use of the and tested research methodology has served to generate timeseries data which are used as an analytical tool for development efforts in Kosovo. As the changing political and socio-economic environment in the region brings new uncertainties, credible data and analysis can act as development anchor; it can also provide evidence for the international community present in Kosovo, aiding improved planning and interventions. </w:t>
      </w:r>
    </w:p>
    <w:p w14:paraId="5F5D491D" w14:textId="77777777" w:rsidR="00750455" w:rsidRDefault="00750455">
      <w:pPr>
        <w:rPr>
          <w:rFonts w:ascii="Calibri" w:eastAsia="Calibri" w:hAnsi="Calibri" w:cs="Calibri"/>
          <w:sz w:val="24"/>
          <w:szCs w:val="24"/>
        </w:rPr>
      </w:pPr>
    </w:p>
    <w:p w14:paraId="18CABBCC" w14:textId="77777777" w:rsidR="00750455" w:rsidRDefault="00B3721B">
      <w:pPr>
        <w:rPr>
          <w:rFonts w:ascii="Calibri" w:eastAsia="Calibri" w:hAnsi="Calibri" w:cs="Calibri"/>
          <w:b/>
          <w:i/>
        </w:rPr>
      </w:pPr>
      <w:r>
        <w:rPr>
          <w:rFonts w:ascii="Calibri" w:eastAsia="Calibri" w:hAnsi="Calibri" w:cs="Calibri"/>
          <w:b/>
          <w:i/>
        </w:rPr>
        <w:t>Resources Required to Achieve the Expected Results</w:t>
      </w:r>
    </w:p>
    <w:p w14:paraId="349347EB" w14:textId="77777777" w:rsidR="00750455" w:rsidRDefault="00B3721B">
      <w:pPr>
        <w:rPr>
          <w:rFonts w:ascii="Calibri" w:eastAsia="Calibri" w:hAnsi="Calibri" w:cs="Calibri"/>
          <w:sz w:val="24"/>
          <w:szCs w:val="24"/>
        </w:rPr>
      </w:pPr>
      <w:r>
        <w:rPr>
          <w:rFonts w:ascii="Calibri" w:eastAsia="Calibri" w:hAnsi="Calibri" w:cs="Calibri"/>
          <w:sz w:val="24"/>
          <w:szCs w:val="24"/>
        </w:rPr>
        <w:t xml:space="preserve">UNDP Kosovo operates in a Direct Execution (DEX) modality. This means that UNDP Kosovo is responsible and accountable for the use of resources and is responsible for managing, reporting and achieving the expected outputs and objectives of the project. Specifically, it also involves financial management of funds, financial analysis of the project, procurement, recruitment, </w:t>
      </w:r>
      <w:r>
        <w:rPr>
          <w:rFonts w:ascii="Calibri" w:eastAsia="Calibri" w:hAnsi="Calibri" w:cs="Calibri"/>
          <w:sz w:val="24"/>
          <w:szCs w:val="24"/>
        </w:rPr>
        <w:lastRenderedPageBreak/>
        <w:t>administration, logistics, administrative and capacity assessments of implementing partners, reporting to donors and monitoring and evaluation.</w:t>
      </w:r>
    </w:p>
    <w:p w14:paraId="113ACECD" w14:textId="77777777" w:rsidR="00750455" w:rsidRDefault="00B3721B">
      <w:pPr>
        <w:spacing w:before="120"/>
        <w:rPr>
          <w:rFonts w:ascii="Calibri" w:eastAsia="Calibri" w:hAnsi="Calibri" w:cs="Calibri"/>
          <w:sz w:val="24"/>
          <w:szCs w:val="24"/>
        </w:rPr>
      </w:pPr>
      <w:r>
        <w:rPr>
          <w:rFonts w:ascii="Calibri" w:eastAsia="Calibri" w:hAnsi="Calibri" w:cs="Calibri"/>
          <w:sz w:val="24"/>
          <w:szCs w:val="24"/>
        </w:rPr>
        <w:t xml:space="preserve">The Project will establish a Project Board, which will be comprised of representatives of the senior supplier (USAID) and the executive (UNDP Kosovo) who will also chair the meetings; KAS will also participate in Project Board meetings. Other partners and stakeholders will be invited to participate at project board meetings as agreed between UNDP and USAID. </w:t>
      </w:r>
    </w:p>
    <w:p w14:paraId="181C4C71" w14:textId="77777777" w:rsidR="00750455" w:rsidRDefault="00B3721B">
      <w:pPr>
        <w:spacing w:before="120"/>
        <w:rPr>
          <w:rFonts w:ascii="Calibri" w:eastAsia="Calibri" w:hAnsi="Calibri" w:cs="Calibri"/>
          <w:sz w:val="24"/>
          <w:szCs w:val="24"/>
        </w:rPr>
      </w:pPr>
      <w:r>
        <w:rPr>
          <w:rFonts w:ascii="Calibri" w:eastAsia="Calibri" w:hAnsi="Calibri" w:cs="Calibri"/>
          <w:sz w:val="24"/>
          <w:szCs w:val="24"/>
        </w:rPr>
        <w:t xml:space="preserve">Project Board meetings will be organized at least once a year. The Project Board will be responsible for providing general oversight to ensure achievement of the results on the primary project outputs. The Project Board will provide strategic management decisions when guidance is required by the Project Manager, which may include the approval of project plans and revisions in project activities. </w:t>
      </w:r>
    </w:p>
    <w:p w14:paraId="10AD46D9" w14:textId="77777777" w:rsidR="00750455" w:rsidRDefault="00B3721B">
      <w:pPr>
        <w:spacing w:before="120"/>
        <w:rPr>
          <w:rFonts w:ascii="Calibri" w:eastAsia="Calibri" w:hAnsi="Calibri" w:cs="Calibri"/>
          <w:sz w:val="24"/>
          <w:szCs w:val="24"/>
        </w:rPr>
      </w:pPr>
      <w:r>
        <w:rPr>
          <w:rFonts w:ascii="Calibri" w:eastAsia="Calibri" w:hAnsi="Calibri" w:cs="Calibri"/>
          <w:sz w:val="24"/>
          <w:szCs w:val="24"/>
        </w:rPr>
        <w:t xml:space="preserve">Quality Assurance on project implementation will be provided by the Governance and Peacebuilding Portfolio Manager/Deputy Programme Coordinator to ensure objective and independent project oversight for the purpose of meeting project targets as well as expertise in capacity development, gender equality, or other areas as required. </w:t>
      </w:r>
    </w:p>
    <w:p w14:paraId="6283A45C" w14:textId="77777777" w:rsidR="00750455" w:rsidRDefault="00750455">
      <w:pPr>
        <w:spacing w:before="120"/>
        <w:rPr>
          <w:rFonts w:ascii="Calibri" w:eastAsia="Calibri" w:hAnsi="Calibri" w:cs="Calibri"/>
          <w:sz w:val="24"/>
          <w:szCs w:val="24"/>
        </w:rPr>
      </w:pPr>
    </w:p>
    <w:p w14:paraId="6F4539BB" w14:textId="77777777" w:rsidR="00750455" w:rsidRDefault="00B3721B">
      <w:pPr>
        <w:rPr>
          <w:rFonts w:ascii="Calibri" w:eastAsia="Calibri" w:hAnsi="Calibri" w:cs="Calibri"/>
          <w:b/>
          <w:i/>
        </w:rPr>
      </w:pPr>
      <w:r>
        <w:rPr>
          <w:rFonts w:ascii="Calibri" w:eastAsia="Calibri" w:hAnsi="Calibri" w:cs="Calibri"/>
          <w:b/>
          <w:i/>
        </w:rPr>
        <w:t>Partnerships</w:t>
      </w:r>
    </w:p>
    <w:p w14:paraId="4DC4B2BE" w14:textId="77777777" w:rsidR="00750455" w:rsidRDefault="00B3721B">
      <w:pPr>
        <w:rPr>
          <w:rFonts w:ascii="Calibri" w:eastAsia="Calibri" w:hAnsi="Calibri" w:cs="Calibri"/>
          <w:sz w:val="24"/>
          <w:szCs w:val="24"/>
        </w:rPr>
      </w:pPr>
      <w:r>
        <w:rPr>
          <w:rFonts w:ascii="Calibri" w:eastAsia="Calibri" w:hAnsi="Calibri" w:cs="Calibri"/>
          <w:sz w:val="24"/>
          <w:szCs w:val="24"/>
        </w:rPr>
        <w:t xml:space="preserve">The project will work closely with Kosovo Agency of Statistics, Prime Minister’s Office, line ministries, Academia, think-tanks, Civil Society Organizations, and other national and international partners. </w:t>
      </w:r>
    </w:p>
    <w:p w14:paraId="0E0A0DF3" w14:textId="77777777" w:rsidR="00750455" w:rsidRDefault="00B3721B">
      <w:pPr>
        <w:spacing w:before="120"/>
        <w:rPr>
          <w:rFonts w:ascii="Calibri" w:eastAsia="Calibri" w:hAnsi="Calibri" w:cs="Calibri"/>
          <w:sz w:val="24"/>
          <w:szCs w:val="24"/>
        </w:rPr>
      </w:pPr>
      <w:r>
        <w:rPr>
          <w:rFonts w:ascii="Calibri" w:eastAsia="Calibri" w:hAnsi="Calibri" w:cs="Calibri"/>
          <w:sz w:val="24"/>
          <w:szCs w:val="24"/>
        </w:rPr>
        <w:t>In the spirit of transparency and cooperation, prior to the launch of each Public Pulse product, the project and/or Programme will organise individual briefings for the Office of the Prime Minister, the Speaker of the Assembly, and the Office of the President.</w:t>
      </w:r>
    </w:p>
    <w:p w14:paraId="32C5DE79" w14:textId="77777777" w:rsidR="00750455" w:rsidRDefault="00750455">
      <w:pPr>
        <w:spacing w:before="120"/>
        <w:rPr>
          <w:rFonts w:ascii="Calibri" w:eastAsia="Calibri" w:hAnsi="Calibri" w:cs="Calibri"/>
          <w:sz w:val="24"/>
          <w:szCs w:val="24"/>
        </w:rPr>
      </w:pPr>
    </w:p>
    <w:p w14:paraId="6BF48E76" w14:textId="77777777" w:rsidR="00750455" w:rsidRDefault="00B3721B">
      <w:pPr>
        <w:spacing w:before="120"/>
        <w:rPr>
          <w:rFonts w:ascii="Calibri" w:eastAsia="Calibri" w:hAnsi="Calibri" w:cs="Calibri"/>
          <w:b/>
          <w:i/>
        </w:rPr>
      </w:pPr>
      <w:r>
        <w:rPr>
          <w:rFonts w:ascii="Calibri" w:eastAsia="Calibri" w:hAnsi="Calibri" w:cs="Calibri"/>
          <w:b/>
          <w:i/>
        </w:rPr>
        <w:t>Risks and Assumptions</w:t>
      </w:r>
    </w:p>
    <w:p w14:paraId="200A4226" w14:textId="77777777" w:rsidR="00750455" w:rsidRDefault="00B3721B">
      <w:pPr>
        <w:spacing w:after="0"/>
        <w:rPr>
          <w:rFonts w:ascii="Calibri" w:eastAsia="Calibri" w:hAnsi="Calibri" w:cs="Calibri"/>
          <w:sz w:val="24"/>
          <w:szCs w:val="24"/>
        </w:rPr>
      </w:pPr>
      <w:r>
        <w:rPr>
          <w:rFonts w:ascii="Calibri" w:eastAsia="Calibri" w:hAnsi="Calibri" w:cs="Calibri"/>
          <w:sz w:val="24"/>
          <w:szCs w:val="24"/>
        </w:rPr>
        <w:t>UNDP as the executing agency shall:</w:t>
      </w:r>
    </w:p>
    <w:p w14:paraId="44987A41" w14:textId="77777777" w:rsidR="00750455" w:rsidRDefault="00B3721B">
      <w:pPr>
        <w:numPr>
          <w:ilvl w:val="0"/>
          <w:numId w:val="1"/>
        </w:numPr>
        <w:spacing w:after="0"/>
        <w:ind w:left="360"/>
        <w:rPr>
          <w:rFonts w:ascii="Calibri" w:eastAsia="Calibri" w:hAnsi="Calibri" w:cs="Calibri"/>
          <w:sz w:val="24"/>
          <w:szCs w:val="24"/>
        </w:rPr>
      </w:pPr>
      <w:r>
        <w:rPr>
          <w:rFonts w:ascii="Calibri" w:eastAsia="Calibri" w:hAnsi="Calibri" w:cs="Calibri"/>
          <w:sz w:val="24"/>
          <w:szCs w:val="24"/>
        </w:rPr>
        <w:t xml:space="preserve">Put in place an appropriate security plan and maintain the security plan, </w:t>
      </w:r>
      <w:proofErr w:type="gramStart"/>
      <w:r>
        <w:rPr>
          <w:rFonts w:ascii="Calibri" w:eastAsia="Calibri" w:hAnsi="Calibri" w:cs="Calibri"/>
          <w:sz w:val="24"/>
          <w:szCs w:val="24"/>
        </w:rPr>
        <w:t>taking into account</w:t>
      </w:r>
      <w:proofErr w:type="gramEnd"/>
      <w:r>
        <w:rPr>
          <w:rFonts w:ascii="Calibri" w:eastAsia="Calibri" w:hAnsi="Calibri" w:cs="Calibri"/>
          <w:sz w:val="24"/>
          <w:szCs w:val="24"/>
        </w:rPr>
        <w:t xml:space="preserve"> the security situation in the country where the project is being carried;</w:t>
      </w:r>
    </w:p>
    <w:p w14:paraId="2896F046" w14:textId="77777777" w:rsidR="00750455" w:rsidRDefault="00B3721B">
      <w:pPr>
        <w:numPr>
          <w:ilvl w:val="0"/>
          <w:numId w:val="1"/>
        </w:numPr>
        <w:spacing w:after="0"/>
        <w:ind w:left="360"/>
        <w:rPr>
          <w:rFonts w:ascii="Calibri" w:eastAsia="Calibri" w:hAnsi="Calibri" w:cs="Calibri"/>
          <w:sz w:val="24"/>
          <w:szCs w:val="24"/>
        </w:rPr>
      </w:pPr>
      <w:r>
        <w:rPr>
          <w:rFonts w:ascii="Calibri" w:eastAsia="Calibri" w:hAnsi="Calibri" w:cs="Calibri"/>
          <w:sz w:val="24"/>
          <w:szCs w:val="24"/>
        </w:rPr>
        <w:t>Assume all risks and liabilities related to the executing agency’s security, and the full implementation of the security plan.</w:t>
      </w:r>
    </w:p>
    <w:p w14:paraId="418C6D0B" w14:textId="77777777" w:rsidR="00750455" w:rsidRDefault="00B3721B">
      <w:pPr>
        <w:pStyle w:val="Heading1"/>
        <w:numPr>
          <w:ilvl w:val="0"/>
          <w:numId w:val="6"/>
        </w:numPr>
        <w:pBdr>
          <w:top w:val="single" w:sz="4" w:space="0" w:color="000000"/>
        </w:pBdr>
        <w:rPr>
          <w:rFonts w:ascii="Calibri" w:eastAsia="Calibri" w:hAnsi="Calibri" w:cs="Calibri"/>
          <w:smallCaps w:val="0"/>
          <w:color w:val="5B9BD5"/>
          <w:sz w:val="24"/>
          <w:szCs w:val="24"/>
        </w:rPr>
      </w:pPr>
      <w:r>
        <w:rPr>
          <w:rFonts w:ascii="Calibri" w:eastAsia="Calibri" w:hAnsi="Calibri" w:cs="Calibri"/>
          <w:smallCaps w:val="0"/>
          <w:color w:val="5B9BD5"/>
          <w:sz w:val="24"/>
          <w:szCs w:val="24"/>
        </w:rPr>
        <w:lastRenderedPageBreak/>
        <w:t xml:space="preserve">Project Management </w:t>
      </w:r>
    </w:p>
    <w:p w14:paraId="43402101" w14:textId="77777777" w:rsidR="00750455" w:rsidRDefault="00B3721B">
      <w:pPr>
        <w:rPr>
          <w:rFonts w:ascii="Open Sans" w:eastAsia="Open Sans" w:hAnsi="Open Sans" w:cs="Open Sans"/>
        </w:rPr>
      </w:pPr>
      <w:r>
        <w:rPr>
          <w:rFonts w:ascii="Open Sans" w:eastAsia="Open Sans" w:hAnsi="Open Sans" w:cs="Open Sans"/>
          <w:noProof/>
        </w:rPr>
        <mc:AlternateContent>
          <mc:Choice Requires="wpg">
            <w:drawing>
              <wp:inline distT="0" distB="0" distL="114300" distR="114300" wp14:anchorId="5910F2F1" wp14:editId="7A44E1E9">
                <wp:extent cx="5943600" cy="3877309"/>
                <wp:effectExtent l="0" t="0" r="0" b="0"/>
                <wp:docPr id="2" name="Group 2"/>
                <wp:cNvGraphicFramePr/>
                <a:graphic xmlns:a="http://schemas.openxmlformats.org/drawingml/2006/main">
                  <a:graphicData uri="http://schemas.microsoft.com/office/word/2010/wordprocessingGroup">
                    <wpg:wgp>
                      <wpg:cNvGrpSpPr/>
                      <wpg:grpSpPr>
                        <a:xfrm>
                          <a:off x="0" y="0"/>
                          <a:ext cx="5943600" cy="3877309"/>
                          <a:chOff x="2374200" y="1841346"/>
                          <a:chExt cx="5943600" cy="3877300"/>
                        </a:xfrm>
                      </wpg:grpSpPr>
                      <wpg:grpSp>
                        <wpg:cNvPr id="3" name="Group 3"/>
                        <wpg:cNvGrpSpPr/>
                        <wpg:grpSpPr>
                          <a:xfrm>
                            <a:off x="2374200" y="1841346"/>
                            <a:ext cx="5943600" cy="3877300"/>
                            <a:chOff x="0" y="0"/>
                            <a:chExt cx="5943600" cy="3877300"/>
                          </a:xfrm>
                        </wpg:grpSpPr>
                        <wps:wsp>
                          <wps:cNvPr id="4" name="Rectangle 4"/>
                          <wps:cNvSpPr/>
                          <wps:spPr>
                            <a:xfrm>
                              <a:off x="0" y="0"/>
                              <a:ext cx="5943600" cy="3877300"/>
                            </a:xfrm>
                            <a:prstGeom prst="rect">
                              <a:avLst/>
                            </a:prstGeom>
                            <a:noFill/>
                            <a:ln>
                              <a:noFill/>
                            </a:ln>
                          </wps:spPr>
                          <wps:txbx>
                            <w:txbxContent>
                              <w:p w14:paraId="155F1D39" w14:textId="77777777" w:rsidR="0065778A" w:rsidRDefault="0065778A">
                                <w:pPr>
                                  <w:spacing w:after="0"/>
                                  <w:jc w:val="left"/>
                                  <w:textDirection w:val="btLr"/>
                                </w:pPr>
                              </w:p>
                            </w:txbxContent>
                          </wps:txbx>
                          <wps:bodyPr spcFirstLastPara="1" wrap="square" lIns="91425" tIns="91425" rIns="91425" bIns="91425" anchor="ctr" anchorCtr="0">
                            <a:noAutofit/>
                          </wps:bodyPr>
                        </wps:wsp>
                        <wps:wsp>
                          <wps:cNvPr id="5" name="Rectangle 5"/>
                          <wps:cNvSpPr/>
                          <wps:spPr>
                            <a:xfrm>
                              <a:off x="2171700" y="2163405"/>
                              <a:ext cx="1371600" cy="570901"/>
                            </a:xfrm>
                            <a:prstGeom prst="rect">
                              <a:avLst/>
                            </a:prstGeom>
                            <a:solidFill>
                              <a:srgbClr val="FFCC99"/>
                            </a:solidFill>
                            <a:ln w="12700" cap="flat" cmpd="sng">
                              <a:solidFill>
                                <a:srgbClr val="000000"/>
                              </a:solidFill>
                              <a:prstDash val="solid"/>
                              <a:round/>
                              <a:headEnd type="none" w="sm" len="sm"/>
                              <a:tailEnd type="none" w="sm" len="sm"/>
                            </a:ln>
                          </wps:spPr>
                          <wps:txbx>
                            <w:txbxContent>
                              <w:p w14:paraId="3E43CEA8" w14:textId="77777777" w:rsidR="0065778A" w:rsidRDefault="0065778A">
                                <w:pPr>
                                  <w:jc w:val="center"/>
                                  <w:textDirection w:val="btLr"/>
                                </w:pPr>
                                <w:r>
                                  <w:rPr>
                                    <w:b/>
                                    <w:color w:val="000000"/>
                                    <w:sz w:val="18"/>
                                  </w:rPr>
                                  <w:t>Project Manager</w:t>
                                </w:r>
                              </w:p>
                              <w:p w14:paraId="4A5BE291" w14:textId="77777777" w:rsidR="0065778A" w:rsidRDefault="0065778A">
                                <w:pPr>
                                  <w:jc w:val="center"/>
                                  <w:textDirection w:val="btLr"/>
                                </w:pPr>
                                <w:r>
                                  <w:rPr>
                                    <w:color w:val="000000"/>
                                    <w:sz w:val="18"/>
                                  </w:rPr>
                                  <w:t>(Daily Project Management)</w:t>
                                </w:r>
                              </w:p>
                            </w:txbxContent>
                          </wps:txbx>
                          <wps:bodyPr spcFirstLastPara="1" wrap="square" lIns="88900" tIns="38100" rIns="88900" bIns="38100" anchor="t" anchorCtr="0">
                            <a:noAutofit/>
                          </wps:bodyPr>
                        </wps:wsp>
                        <wps:wsp>
                          <wps:cNvPr id="6" name="Rectangle 6"/>
                          <wps:cNvSpPr/>
                          <wps:spPr>
                            <a:xfrm>
                              <a:off x="571500" y="791201"/>
                              <a:ext cx="4686300" cy="318700"/>
                            </a:xfrm>
                            <a:prstGeom prst="rect">
                              <a:avLst/>
                            </a:prstGeom>
                            <a:solidFill>
                              <a:srgbClr val="FF9900"/>
                            </a:solidFill>
                            <a:ln w="12700" cap="flat" cmpd="sng">
                              <a:solidFill>
                                <a:srgbClr val="000000"/>
                              </a:solidFill>
                              <a:prstDash val="solid"/>
                              <a:round/>
                              <a:headEnd type="none" w="sm" len="sm"/>
                              <a:tailEnd type="none" w="sm" len="sm"/>
                            </a:ln>
                          </wps:spPr>
                          <wps:txbx>
                            <w:txbxContent>
                              <w:p w14:paraId="6C4E0AA7" w14:textId="77777777" w:rsidR="0065778A" w:rsidRDefault="0065778A">
                                <w:pPr>
                                  <w:jc w:val="center"/>
                                  <w:textDirection w:val="btLr"/>
                                </w:pPr>
                                <w:r>
                                  <w:rPr>
                                    <w:b/>
                                    <w:color w:val="000000"/>
                                  </w:rPr>
                                  <w:t>Project Board</w:t>
                                </w:r>
                              </w:p>
                            </w:txbxContent>
                          </wps:txbx>
                          <wps:bodyPr spcFirstLastPara="1" wrap="square" lIns="88900" tIns="38100" rIns="88900" bIns="38100" anchor="t" anchorCtr="0">
                            <a:noAutofit/>
                          </wps:bodyPr>
                        </wps:wsp>
                        <wps:wsp>
                          <wps:cNvPr id="7" name="Rectangle 7"/>
                          <wps:cNvSpPr/>
                          <wps:spPr>
                            <a:xfrm>
                              <a:off x="571500" y="1019802"/>
                              <a:ext cx="2286000" cy="571501"/>
                            </a:xfrm>
                            <a:prstGeom prst="rect">
                              <a:avLst/>
                            </a:prstGeom>
                            <a:solidFill>
                              <a:srgbClr val="FFCC00"/>
                            </a:solidFill>
                            <a:ln w="12700" cap="flat" cmpd="sng">
                              <a:solidFill>
                                <a:srgbClr val="000000"/>
                              </a:solidFill>
                              <a:prstDash val="solid"/>
                              <a:round/>
                              <a:headEnd type="none" w="sm" len="sm"/>
                              <a:tailEnd type="none" w="sm" len="sm"/>
                            </a:ln>
                          </wps:spPr>
                          <wps:txbx>
                            <w:txbxContent>
                              <w:p w14:paraId="365149CD" w14:textId="77777777" w:rsidR="0065778A" w:rsidRDefault="0065778A">
                                <w:pPr>
                                  <w:jc w:val="center"/>
                                  <w:textDirection w:val="btLr"/>
                                </w:pPr>
                                <w:r>
                                  <w:rPr>
                                    <w:b/>
                                    <w:color w:val="000000"/>
                                    <w:sz w:val="18"/>
                                  </w:rPr>
                                  <w:t>Executive</w:t>
                                </w:r>
                              </w:p>
                              <w:p w14:paraId="67891057" w14:textId="77777777" w:rsidR="0065778A" w:rsidRDefault="0065778A">
                                <w:pPr>
                                  <w:jc w:val="center"/>
                                  <w:textDirection w:val="btLr"/>
                                </w:pPr>
                                <w:r>
                                  <w:rPr>
                                    <w:color w:val="000000"/>
                                    <w:sz w:val="20"/>
                                  </w:rPr>
                                  <w:t>UNDP Senior Manager</w:t>
                                </w:r>
                              </w:p>
                              <w:p w14:paraId="1044D5C4" w14:textId="77777777" w:rsidR="0065778A" w:rsidRDefault="0065778A">
                                <w:pPr>
                                  <w:jc w:val="center"/>
                                  <w:textDirection w:val="btLr"/>
                                </w:pPr>
                              </w:p>
                            </w:txbxContent>
                          </wps:txbx>
                          <wps:bodyPr spcFirstLastPara="1" wrap="square" lIns="88900" tIns="38100" rIns="88900" bIns="38100" anchor="t" anchorCtr="0">
                            <a:noAutofit/>
                          </wps:bodyPr>
                        </wps:wsp>
                        <wps:wsp>
                          <wps:cNvPr id="8" name="Rectangle 8"/>
                          <wps:cNvSpPr/>
                          <wps:spPr>
                            <a:xfrm>
                              <a:off x="2858100" y="1019802"/>
                              <a:ext cx="2399700" cy="571501"/>
                            </a:xfrm>
                            <a:prstGeom prst="rect">
                              <a:avLst/>
                            </a:prstGeom>
                            <a:solidFill>
                              <a:srgbClr val="FFCC00"/>
                            </a:solidFill>
                            <a:ln w="12700" cap="flat" cmpd="sng">
                              <a:solidFill>
                                <a:srgbClr val="000000"/>
                              </a:solidFill>
                              <a:prstDash val="solid"/>
                              <a:round/>
                              <a:headEnd type="none" w="sm" len="sm"/>
                              <a:tailEnd type="none" w="sm" len="sm"/>
                            </a:ln>
                          </wps:spPr>
                          <wps:txbx>
                            <w:txbxContent>
                              <w:p w14:paraId="3A480D4E" w14:textId="77777777" w:rsidR="0065778A" w:rsidRDefault="0065778A">
                                <w:pPr>
                                  <w:jc w:val="center"/>
                                  <w:textDirection w:val="btLr"/>
                                </w:pPr>
                                <w:r>
                                  <w:rPr>
                                    <w:b/>
                                    <w:color w:val="000000"/>
                                    <w:sz w:val="18"/>
                                  </w:rPr>
                                  <w:t>Senior Supplier</w:t>
                                </w:r>
                              </w:p>
                              <w:p w14:paraId="793349B1" w14:textId="77777777" w:rsidR="0065778A" w:rsidRDefault="0065778A">
                                <w:pPr>
                                  <w:jc w:val="center"/>
                                  <w:textDirection w:val="btLr"/>
                                </w:pPr>
                                <w:r>
                                  <w:rPr>
                                    <w:color w:val="000000"/>
                                    <w:sz w:val="20"/>
                                  </w:rPr>
                                  <w:t>USAID</w:t>
                                </w:r>
                              </w:p>
                              <w:p w14:paraId="3F9EFBC5" w14:textId="77777777" w:rsidR="0065778A" w:rsidRDefault="0065778A">
                                <w:pPr>
                                  <w:jc w:val="center"/>
                                  <w:textDirection w:val="btLr"/>
                                </w:pPr>
                              </w:p>
                            </w:txbxContent>
                          </wps:txbx>
                          <wps:bodyPr spcFirstLastPara="1" wrap="square" lIns="88900" tIns="38100" rIns="88900" bIns="38100" anchor="t" anchorCtr="0">
                            <a:noAutofit/>
                          </wps:bodyPr>
                        </wps:wsp>
                        <wps:wsp>
                          <wps:cNvPr id="9" name="Freeform: Shape 9"/>
                          <wps:cNvSpPr/>
                          <wps:spPr>
                            <a:xfrm>
                              <a:off x="1790700" y="2127204"/>
                              <a:ext cx="405100" cy="285800"/>
                            </a:xfrm>
                            <a:custGeom>
                              <a:avLst/>
                              <a:gdLst/>
                              <a:ahLst/>
                              <a:cxnLst/>
                              <a:rect l="l" t="t" r="r" b="b"/>
                              <a:pathLst>
                                <a:path w="405100" h="285800" extrusionOk="0">
                                  <a:moveTo>
                                    <a:pt x="0" y="0"/>
                                  </a:moveTo>
                                  <a:lnTo>
                                    <a:pt x="405100" y="2858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 name="Rectangle 10"/>
                          <wps:cNvSpPr/>
                          <wps:spPr>
                            <a:xfrm>
                              <a:off x="228600" y="1763304"/>
                              <a:ext cx="1600200" cy="783601"/>
                            </a:xfrm>
                            <a:prstGeom prst="rect">
                              <a:avLst/>
                            </a:prstGeom>
                            <a:solidFill>
                              <a:srgbClr val="FFCC00"/>
                            </a:solidFill>
                            <a:ln w="12700" cap="flat" cmpd="sng">
                              <a:solidFill>
                                <a:srgbClr val="000000"/>
                              </a:solidFill>
                              <a:prstDash val="solid"/>
                              <a:round/>
                              <a:headEnd type="none" w="sm" len="sm"/>
                              <a:tailEnd type="none" w="sm" len="sm"/>
                            </a:ln>
                          </wps:spPr>
                          <wps:txbx>
                            <w:txbxContent>
                              <w:p w14:paraId="59B1D4FD" w14:textId="77777777" w:rsidR="0065778A" w:rsidRDefault="0065778A">
                                <w:pPr>
                                  <w:jc w:val="center"/>
                                  <w:textDirection w:val="btLr"/>
                                </w:pPr>
                                <w:r>
                                  <w:rPr>
                                    <w:b/>
                                    <w:color w:val="000000"/>
                                    <w:sz w:val="18"/>
                                  </w:rPr>
                                  <w:t>Project Quality Assurance</w:t>
                                </w:r>
                              </w:p>
                              <w:p w14:paraId="1644DC6F" w14:textId="77777777" w:rsidR="0065778A" w:rsidRDefault="0065778A">
                                <w:pPr>
                                  <w:jc w:val="center"/>
                                  <w:textDirection w:val="btLr"/>
                                </w:pPr>
                                <w:r>
                                  <w:rPr>
                                    <w:color w:val="000000"/>
                                    <w:sz w:val="18"/>
                                  </w:rPr>
                                  <w:t>UNDP GPB Portfolio Manager/Deputy Programme Coordinator</w:t>
                                </w:r>
                              </w:p>
                            </w:txbxContent>
                          </wps:txbx>
                          <wps:bodyPr spcFirstLastPara="1" wrap="square" lIns="88900" tIns="38100" rIns="88900" bIns="38100" anchor="t" anchorCtr="0">
                            <a:noAutofit/>
                          </wps:bodyPr>
                        </wps:wsp>
                        <wps:wsp>
                          <wps:cNvPr id="11" name="Rectangle: Rounded Corners 11"/>
                          <wps:cNvSpPr/>
                          <wps:spPr>
                            <a:xfrm>
                              <a:off x="457200" y="334000"/>
                              <a:ext cx="4914900" cy="342900"/>
                            </a:xfrm>
                            <a:prstGeom prst="roundRect">
                              <a:avLst>
                                <a:gd name="adj" fmla="val 16667"/>
                              </a:avLst>
                            </a:prstGeom>
                            <a:solidFill>
                              <a:srgbClr val="99CCFF"/>
                            </a:solidFill>
                            <a:ln w="12700" cap="flat" cmpd="sng">
                              <a:solidFill>
                                <a:srgbClr val="000000"/>
                              </a:solidFill>
                              <a:prstDash val="solid"/>
                              <a:round/>
                              <a:headEnd type="none" w="sm" len="sm"/>
                              <a:tailEnd type="none" w="sm" len="sm"/>
                            </a:ln>
                          </wps:spPr>
                          <wps:txbx>
                            <w:txbxContent>
                              <w:p w14:paraId="45784C72" w14:textId="77777777" w:rsidR="0065778A" w:rsidRDefault="0065778A">
                                <w:pPr>
                                  <w:spacing w:after="0"/>
                                  <w:jc w:val="center"/>
                                  <w:textDirection w:val="btLr"/>
                                </w:pPr>
                                <w:r>
                                  <w:rPr>
                                    <w:b/>
                                    <w:color w:val="000000"/>
                                    <w:sz w:val="24"/>
                                  </w:rPr>
                                  <w:t>Project Organisation Structure</w:t>
                                </w:r>
                              </w:p>
                            </w:txbxContent>
                          </wps:txbx>
                          <wps:bodyPr spcFirstLastPara="1" wrap="square" lIns="88900" tIns="38100" rIns="88900" bIns="38100" anchor="t" anchorCtr="0">
                            <a:noAutofit/>
                          </wps:bodyPr>
                        </wps:wsp>
                        <wps:wsp>
                          <wps:cNvPr id="12" name="Rectangle 12"/>
                          <wps:cNvSpPr/>
                          <wps:spPr>
                            <a:xfrm>
                              <a:off x="457200" y="2962906"/>
                              <a:ext cx="1681399" cy="567701"/>
                            </a:xfrm>
                            <a:prstGeom prst="rect">
                              <a:avLst/>
                            </a:prstGeom>
                            <a:solidFill>
                              <a:srgbClr val="FFFF99"/>
                            </a:solidFill>
                            <a:ln w="12700" cap="flat" cmpd="sng">
                              <a:solidFill>
                                <a:srgbClr val="000000"/>
                              </a:solidFill>
                              <a:prstDash val="solid"/>
                              <a:round/>
                              <a:headEnd type="none" w="sm" len="sm"/>
                              <a:tailEnd type="none" w="sm" len="sm"/>
                            </a:ln>
                          </wps:spPr>
                          <wps:txbx>
                            <w:txbxContent>
                              <w:p w14:paraId="7844B428" w14:textId="77777777" w:rsidR="0065778A" w:rsidRDefault="0065778A">
                                <w:pPr>
                                  <w:jc w:val="center"/>
                                  <w:textDirection w:val="btLr"/>
                                </w:pPr>
                                <w:r>
                                  <w:rPr>
                                    <w:b/>
                                    <w:color w:val="000000"/>
                                    <w:sz w:val="18"/>
                                  </w:rPr>
                                  <w:t>Statistician</w:t>
                                </w:r>
                              </w:p>
                              <w:p w14:paraId="7EC06DD2" w14:textId="77777777" w:rsidR="0065778A" w:rsidRDefault="0065778A">
                                <w:pPr>
                                  <w:jc w:val="center"/>
                                  <w:textDirection w:val="btLr"/>
                                </w:pPr>
                                <w:r>
                                  <w:rPr>
                                    <w:color w:val="000000"/>
                                    <w:sz w:val="18"/>
                                  </w:rPr>
                                  <w:t>(Analysis and Presentation of Data)</w:t>
                                </w:r>
                              </w:p>
                            </w:txbxContent>
                          </wps:txbx>
                          <wps:bodyPr spcFirstLastPara="1" wrap="square" lIns="88900" tIns="38100" rIns="88900" bIns="38100" anchor="t" anchorCtr="0">
                            <a:noAutofit/>
                          </wps:bodyPr>
                        </wps:wsp>
                        <wps:wsp>
                          <wps:cNvPr id="13" name="Freeform: Shape 13"/>
                          <wps:cNvSpPr/>
                          <wps:spPr>
                            <a:xfrm rot="5400000">
                              <a:off x="1963400" y="2068804"/>
                              <a:ext cx="228600" cy="1559603"/>
                            </a:xfrm>
                            <a:custGeom>
                              <a:avLst/>
                              <a:gdLst/>
                              <a:ahLst/>
                              <a:cxnLst/>
                              <a:rect l="l" t="t" r="r" b="b"/>
                              <a:pathLst>
                                <a:path w="228600" h="1559603" extrusionOk="0">
                                  <a:moveTo>
                                    <a:pt x="0" y="0"/>
                                  </a:moveTo>
                                  <a:lnTo>
                                    <a:pt x="114300" y="0"/>
                                  </a:lnTo>
                                  <a:lnTo>
                                    <a:pt x="114300" y="1559603"/>
                                  </a:lnTo>
                                  <a:lnTo>
                                    <a:pt x="228600" y="1559603"/>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14" name="Freeform: Shape 14"/>
                          <wps:cNvSpPr/>
                          <wps:spPr>
                            <a:xfrm rot="5400000" flipH="1">
                              <a:off x="3571900" y="2019904"/>
                              <a:ext cx="228600" cy="1657303"/>
                            </a:xfrm>
                            <a:custGeom>
                              <a:avLst/>
                              <a:gdLst/>
                              <a:ahLst/>
                              <a:cxnLst/>
                              <a:rect l="l" t="t" r="r" b="b"/>
                              <a:pathLst>
                                <a:path w="228600" h="1657303" extrusionOk="0">
                                  <a:moveTo>
                                    <a:pt x="0" y="0"/>
                                  </a:moveTo>
                                  <a:lnTo>
                                    <a:pt x="114300" y="0"/>
                                  </a:lnTo>
                                  <a:lnTo>
                                    <a:pt x="114300" y="1657303"/>
                                  </a:lnTo>
                                  <a:lnTo>
                                    <a:pt x="228600" y="1657303"/>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15" name="Rectangle 15"/>
                          <wps:cNvSpPr/>
                          <wps:spPr>
                            <a:xfrm>
                              <a:off x="3721100" y="2962906"/>
                              <a:ext cx="1600200" cy="567701"/>
                            </a:xfrm>
                            <a:prstGeom prst="rect">
                              <a:avLst/>
                            </a:prstGeom>
                            <a:solidFill>
                              <a:srgbClr val="FFFF99"/>
                            </a:solidFill>
                            <a:ln w="12700" cap="flat" cmpd="sng">
                              <a:solidFill>
                                <a:srgbClr val="000000"/>
                              </a:solidFill>
                              <a:prstDash val="solid"/>
                              <a:round/>
                              <a:headEnd type="none" w="sm" len="sm"/>
                              <a:tailEnd type="none" w="sm" len="sm"/>
                            </a:ln>
                          </wps:spPr>
                          <wps:txbx>
                            <w:txbxContent>
                              <w:p w14:paraId="7AC2F63E" w14:textId="77777777" w:rsidR="0065778A" w:rsidRDefault="0065778A">
                                <w:pPr>
                                  <w:jc w:val="center"/>
                                  <w:textDirection w:val="btLr"/>
                                </w:pPr>
                                <w:r>
                                  <w:rPr>
                                    <w:b/>
                                    <w:color w:val="000000"/>
                                    <w:sz w:val="18"/>
                                  </w:rPr>
                                  <w:t>Project Associate</w:t>
                                </w:r>
                              </w:p>
                              <w:p w14:paraId="246DB10B" w14:textId="77777777" w:rsidR="0065778A" w:rsidRDefault="0065778A">
                                <w:pPr>
                                  <w:jc w:val="center"/>
                                  <w:textDirection w:val="btLr"/>
                                </w:pPr>
                                <w:r>
                                  <w:rPr>
                                    <w:color w:val="000000"/>
                                    <w:sz w:val="18"/>
                                  </w:rPr>
                                  <w:t>(Administrative support)</w:t>
                                </w:r>
                              </w:p>
                            </w:txbxContent>
                          </wps:txbx>
                          <wps:bodyPr spcFirstLastPara="1" wrap="square" lIns="88900" tIns="38100" rIns="88900" bIns="38100" anchor="t" anchorCtr="0">
                            <a:noAutofit/>
                          </wps:bodyPr>
                        </wps:wsp>
                        <wps:wsp>
                          <wps:cNvPr id="16" name="Freeform: Shape 16"/>
                          <wps:cNvSpPr/>
                          <wps:spPr>
                            <a:xfrm rot="-5400000">
                              <a:off x="1285100" y="1334803"/>
                              <a:ext cx="172100" cy="685801"/>
                            </a:xfrm>
                            <a:custGeom>
                              <a:avLst/>
                              <a:gdLst/>
                              <a:ahLst/>
                              <a:cxnLst/>
                              <a:rect l="l" t="t" r="r" b="b"/>
                              <a:pathLst>
                                <a:path w="172100" h="685801" extrusionOk="0">
                                  <a:moveTo>
                                    <a:pt x="0" y="0"/>
                                  </a:moveTo>
                                  <a:lnTo>
                                    <a:pt x="86050" y="0"/>
                                  </a:lnTo>
                                  <a:lnTo>
                                    <a:pt x="86050" y="685801"/>
                                  </a:lnTo>
                                  <a:lnTo>
                                    <a:pt x="172100" y="685801"/>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910F2F1" id="Group 2" o:spid="_x0000_s1027" style="width:468pt;height:305.3pt;mso-position-horizontal-relative:char;mso-position-vertical-relative:line" coordorigin="23742,18413" coordsize="59436,3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">
                <v:group id="Group 3" o:spid="_x0000_s1028" style="position:absolute;left:23742;top:18413;width:59436;height:38773" coordsize="59436,3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width:59436;height:38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55F1D39" w14:textId="77777777" w:rsidR="0065778A" w:rsidRDefault="0065778A">
                          <w:pPr>
                            <w:spacing w:after="0"/>
                            <w:jc w:val="left"/>
                            <w:textDirection w:val="btLr"/>
                          </w:pPr>
                        </w:p>
                      </w:txbxContent>
                    </v:textbox>
                  </v:rect>
                  <v:rect id="Rectangle 5" o:spid="_x0000_s1030" style="position:absolute;left:21717;top:21634;width:1371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" fillcolor="#fc9" strokeweight="1pt">
                    <v:stroke startarrowwidth="narrow" startarrowlength="short" endarrowwidth="narrow" endarrowlength="short" joinstyle="round"/>
                    <v:textbox inset="7pt,3pt,7pt,3pt">
                      <w:txbxContent>
                        <w:p w14:paraId="3E43CEA8" w14:textId="77777777" w:rsidR="0065778A" w:rsidRDefault="0065778A">
                          <w:pPr>
                            <w:jc w:val="center"/>
                            <w:textDirection w:val="btLr"/>
                          </w:pPr>
                          <w:r>
                            <w:rPr>
                              <w:b/>
                              <w:color w:val="000000"/>
                              <w:sz w:val="18"/>
                            </w:rPr>
                            <w:t>Project Manager</w:t>
                          </w:r>
                        </w:p>
                        <w:p w14:paraId="4A5BE291" w14:textId="77777777" w:rsidR="0065778A" w:rsidRDefault="0065778A">
                          <w:pPr>
                            <w:jc w:val="center"/>
                            <w:textDirection w:val="btLr"/>
                          </w:pPr>
                          <w:r>
                            <w:rPr>
                              <w:color w:val="000000"/>
                              <w:sz w:val="18"/>
                            </w:rPr>
                            <w:t>(Daily Project Management)</w:t>
                          </w:r>
                        </w:p>
                      </w:txbxContent>
                    </v:textbox>
                  </v:rect>
                  <v:rect id="Rectangle 6" o:spid="_x0000_s1031" style="position:absolute;left:5715;top:7912;width:46863;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" fillcolor="#f90" strokeweight="1pt">
                    <v:stroke startarrowwidth="narrow" startarrowlength="short" endarrowwidth="narrow" endarrowlength="short" joinstyle="round"/>
                    <v:textbox inset="7pt,3pt,7pt,3pt">
                      <w:txbxContent>
                        <w:p w14:paraId="6C4E0AA7" w14:textId="77777777" w:rsidR="0065778A" w:rsidRDefault="0065778A">
                          <w:pPr>
                            <w:jc w:val="center"/>
                            <w:textDirection w:val="btLr"/>
                          </w:pPr>
                          <w:r>
                            <w:rPr>
                              <w:b/>
                              <w:color w:val="000000"/>
                            </w:rPr>
                            <w:t>Project Board</w:t>
                          </w:r>
                        </w:p>
                      </w:txbxContent>
                    </v:textbox>
                  </v:rect>
                  <v:rect id="Rectangle 7" o:spid="_x0000_s1032" style="position:absolute;left:5715;top:10198;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" fillcolor="#fc0" strokeweight="1pt">
                    <v:stroke startarrowwidth="narrow" startarrowlength="short" endarrowwidth="narrow" endarrowlength="short" joinstyle="round"/>
                    <v:textbox inset="7pt,3pt,7pt,3pt">
                      <w:txbxContent>
                        <w:p w14:paraId="365149CD" w14:textId="77777777" w:rsidR="0065778A" w:rsidRDefault="0065778A">
                          <w:pPr>
                            <w:jc w:val="center"/>
                            <w:textDirection w:val="btLr"/>
                          </w:pPr>
                          <w:r>
                            <w:rPr>
                              <w:b/>
                              <w:color w:val="000000"/>
                              <w:sz w:val="18"/>
                            </w:rPr>
                            <w:t>Executive</w:t>
                          </w:r>
                        </w:p>
                        <w:p w14:paraId="67891057" w14:textId="77777777" w:rsidR="0065778A" w:rsidRDefault="0065778A">
                          <w:pPr>
                            <w:jc w:val="center"/>
                            <w:textDirection w:val="btLr"/>
                          </w:pPr>
                          <w:r>
                            <w:rPr>
                              <w:color w:val="000000"/>
                              <w:sz w:val="20"/>
                            </w:rPr>
                            <w:t>UNDP Senior Manager</w:t>
                          </w:r>
                        </w:p>
                        <w:p w14:paraId="1044D5C4" w14:textId="77777777" w:rsidR="0065778A" w:rsidRDefault="0065778A">
                          <w:pPr>
                            <w:jc w:val="center"/>
                            <w:textDirection w:val="btLr"/>
                          </w:pPr>
                        </w:p>
                      </w:txbxContent>
                    </v:textbox>
                  </v:rect>
                  <v:rect id="Rectangle 8" o:spid="_x0000_s1033" style="position:absolute;left:28581;top:10198;width:239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" fillcolor="#fc0" strokeweight="1pt">
                    <v:stroke startarrowwidth="narrow" startarrowlength="short" endarrowwidth="narrow" endarrowlength="short" joinstyle="round"/>
                    <v:textbox inset="7pt,3pt,7pt,3pt">
                      <w:txbxContent>
                        <w:p w14:paraId="3A480D4E" w14:textId="77777777" w:rsidR="0065778A" w:rsidRDefault="0065778A">
                          <w:pPr>
                            <w:jc w:val="center"/>
                            <w:textDirection w:val="btLr"/>
                          </w:pPr>
                          <w:r>
                            <w:rPr>
                              <w:b/>
                              <w:color w:val="000000"/>
                              <w:sz w:val="18"/>
                            </w:rPr>
                            <w:t>Senior Supplier</w:t>
                          </w:r>
                        </w:p>
                        <w:p w14:paraId="793349B1" w14:textId="77777777" w:rsidR="0065778A" w:rsidRDefault="0065778A">
                          <w:pPr>
                            <w:jc w:val="center"/>
                            <w:textDirection w:val="btLr"/>
                          </w:pPr>
                          <w:r>
                            <w:rPr>
                              <w:color w:val="000000"/>
                              <w:sz w:val="20"/>
                            </w:rPr>
                            <w:t>USAID</w:t>
                          </w:r>
                        </w:p>
                        <w:p w14:paraId="3F9EFBC5" w14:textId="77777777" w:rsidR="0065778A" w:rsidRDefault="0065778A">
                          <w:pPr>
                            <w:jc w:val="center"/>
                            <w:textDirection w:val="btLr"/>
                          </w:pPr>
                        </w:p>
                      </w:txbxContent>
                    </v:textbox>
                  </v:rect>
                  <v:shape id="Freeform: Shape 9" o:spid="_x0000_s1034" style="position:absolute;left:17907;top:21272;width:4051;height:2858;visibility:visible;mso-wrap-style:square;v-text-anchor:middle" coordsize="405100,2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" path="m,l405100,285800e" strokeweight="1pt">
                    <v:stroke startarrowwidth="narrow" startarrowlength="short" endarrowwidth="narrow" endarrowlength="short"/>
                    <v:path arrowok="t" o:extrusionok="f"/>
                  </v:shape>
                  <v:rect id="Rectangle 10" o:spid="_x0000_s1035" style="position:absolute;left:2286;top:17633;width:16002;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" fillcolor="#fc0" strokeweight="1pt">
                    <v:stroke startarrowwidth="narrow" startarrowlength="short" endarrowwidth="narrow" endarrowlength="short" joinstyle="round"/>
                    <v:textbox inset="7pt,3pt,7pt,3pt">
                      <w:txbxContent>
                        <w:p w14:paraId="59B1D4FD" w14:textId="77777777" w:rsidR="0065778A" w:rsidRDefault="0065778A">
                          <w:pPr>
                            <w:jc w:val="center"/>
                            <w:textDirection w:val="btLr"/>
                          </w:pPr>
                          <w:r>
                            <w:rPr>
                              <w:b/>
                              <w:color w:val="000000"/>
                              <w:sz w:val="18"/>
                            </w:rPr>
                            <w:t>Project Quality Assurance</w:t>
                          </w:r>
                        </w:p>
                        <w:p w14:paraId="1644DC6F" w14:textId="77777777" w:rsidR="0065778A" w:rsidRDefault="0065778A">
                          <w:pPr>
                            <w:jc w:val="center"/>
                            <w:textDirection w:val="btLr"/>
                          </w:pPr>
                          <w:r>
                            <w:rPr>
                              <w:color w:val="000000"/>
                              <w:sz w:val="18"/>
                            </w:rPr>
                            <w:t>UNDP GPB Portfolio Manager/Deputy Programme Coordinator</w:t>
                          </w:r>
                        </w:p>
                      </w:txbxContent>
                    </v:textbox>
                  </v:rect>
                  <v:roundrect id="Rectangle: Rounded Corners 11" o:spid="_x0000_s1036" style="position:absolute;left:4572;top:3340;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" fillcolor="#9cf" strokeweight="1pt">
                    <v:stroke startarrowwidth="narrow" startarrowlength="short" endarrowwidth="narrow" endarrowlength="short"/>
                    <v:textbox inset="7pt,3pt,7pt,3pt">
                      <w:txbxContent>
                        <w:p w14:paraId="45784C72" w14:textId="77777777" w:rsidR="0065778A" w:rsidRDefault="0065778A">
                          <w:pPr>
                            <w:spacing w:after="0"/>
                            <w:jc w:val="center"/>
                            <w:textDirection w:val="btLr"/>
                          </w:pPr>
                          <w:r>
                            <w:rPr>
                              <w:b/>
                              <w:color w:val="000000"/>
                              <w:sz w:val="24"/>
                            </w:rPr>
                            <w:t>Project Organisation Structure</w:t>
                          </w:r>
                        </w:p>
                      </w:txbxContent>
                    </v:textbox>
                  </v:roundrect>
                  <v:rect id="Rectangle 12" o:spid="_x0000_s1037" style="position:absolute;left:4572;top:29629;width:16813;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" fillcolor="#ff9" strokeweight="1pt">
                    <v:stroke startarrowwidth="narrow" startarrowlength="short" endarrowwidth="narrow" endarrowlength="short" joinstyle="round"/>
                    <v:textbox inset="7pt,3pt,7pt,3pt">
                      <w:txbxContent>
                        <w:p w14:paraId="7844B428" w14:textId="77777777" w:rsidR="0065778A" w:rsidRDefault="0065778A">
                          <w:pPr>
                            <w:jc w:val="center"/>
                            <w:textDirection w:val="btLr"/>
                          </w:pPr>
                          <w:r>
                            <w:rPr>
                              <w:b/>
                              <w:color w:val="000000"/>
                              <w:sz w:val="18"/>
                            </w:rPr>
                            <w:t>Statistician</w:t>
                          </w:r>
                        </w:p>
                        <w:p w14:paraId="7EC06DD2" w14:textId="77777777" w:rsidR="0065778A" w:rsidRDefault="0065778A">
                          <w:pPr>
                            <w:jc w:val="center"/>
                            <w:textDirection w:val="btLr"/>
                          </w:pPr>
                          <w:r>
                            <w:rPr>
                              <w:color w:val="000000"/>
                              <w:sz w:val="18"/>
                            </w:rPr>
                            <w:t>(Analysis and Presentation of Data)</w:t>
                          </w:r>
                        </w:p>
                      </w:txbxContent>
                    </v:textbox>
                  </v:rect>
                  <v:shape id="Freeform: Shape 13" o:spid="_x0000_s1038" style="position:absolute;left:19634;top:20687;width:2286;height:15597;rotation:90;visibility:visible;mso-wrap-style:square;v-text-anchor:middle" coordsize="228600,155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" path="m,l114300,r,1559603l228600,1559603e" strokeweight="1pt">
                    <v:stroke startarrowwidth="narrow" startarrowlength="short" endarrowwidth="narrow" endarrowlength="short" miterlimit="5243f" joinstyle="miter"/>
                    <v:path arrowok="t" o:extrusionok="f"/>
                  </v:shape>
                  <v:shape id="Freeform: Shape 14" o:spid="_x0000_s1039" style="position:absolute;left:35719;top:20198;width:2286;height:16573;rotation:-90;flip:x;visibility:visible;mso-wrap-style:square;v-text-anchor:middle" coordsize="228600,165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" path="m,l114300,r,1657303l228600,1657303e" strokeweight="1pt">
                    <v:stroke startarrowwidth="narrow" startarrowlength="short" endarrowwidth="narrow" endarrowlength="short" miterlimit="5243f" joinstyle="miter"/>
                    <v:path arrowok="t" o:extrusionok="f"/>
                  </v:shape>
                  <v:rect id="Rectangle 15" o:spid="_x0000_s1040" style="position:absolute;left:37211;top:29629;width:16002;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" fillcolor="#ff9" strokeweight="1pt">
                    <v:stroke startarrowwidth="narrow" startarrowlength="short" endarrowwidth="narrow" endarrowlength="short" joinstyle="round"/>
                    <v:textbox inset="7pt,3pt,7pt,3pt">
                      <w:txbxContent>
                        <w:p w14:paraId="7AC2F63E" w14:textId="77777777" w:rsidR="0065778A" w:rsidRDefault="0065778A">
                          <w:pPr>
                            <w:jc w:val="center"/>
                            <w:textDirection w:val="btLr"/>
                          </w:pPr>
                          <w:r>
                            <w:rPr>
                              <w:b/>
                              <w:color w:val="000000"/>
                              <w:sz w:val="18"/>
                            </w:rPr>
                            <w:t>Project Associate</w:t>
                          </w:r>
                        </w:p>
                        <w:p w14:paraId="246DB10B" w14:textId="77777777" w:rsidR="0065778A" w:rsidRDefault="0065778A">
                          <w:pPr>
                            <w:jc w:val="center"/>
                            <w:textDirection w:val="btLr"/>
                          </w:pPr>
                          <w:r>
                            <w:rPr>
                              <w:color w:val="000000"/>
                              <w:sz w:val="18"/>
                            </w:rPr>
                            <w:t>(Administrative support)</w:t>
                          </w:r>
                        </w:p>
                      </w:txbxContent>
                    </v:textbox>
                  </v:rect>
                  <v:shape id="Freeform: Shape 16" o:spid="_x0000_s1041" style="position:absolute;left:12850;top:13348;width:1721;height:6858;rotation:-90;visibility:visible;mso-wrap-style:square;v-text-anchor:middle" coordsize="172100,68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" path="m,l86050,r,685801l172100,685801e" strokeweight="1pt">
                    <v:stroke startarrowwidth="narrow" startarrowlength="short" endarrowwidth="narrow" endarrowlength="short" miterlimit="5243f" joinstyle="miter"/>
                    <v:path arrowok="t" o:extrusionok="f"/>
                  </v:shape>
                </v:group>
                <w10:anchorlock/>
              </v:group>
            </w:pict>
          </mc:Fallback>
        </mc:AlternateContent>
      </w:r>
    </w:p>
    <w:p w14:paraId="0E3EED52" w14:textId="77777777" w:rsidR="00750455" w:rsidRDefault="00750455">
      <w:pPr>
        <w:rPr>
          <w:rFonts w:ascii="Calibri" w:eastAsia="Calibri" w:hAnsi="Calibri" w:cs="Calibri"/>
          <w:sz w:val="24"/>
          <w:szCs w:val="24"/>
        </w:rPr>
      </w:pPr>
    </w:p>
    <w:p w14:paraId="1F2320FB" w14:textId="77777777" w:rsidR="00750455" w:rsidRDefault="00B3721B">
      <w:pPr>
        <w:spacing w:after="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Project Manager</w:t>
      </w:r>
      <w:r>
        <w:rPr>
          <w:rFonts w:ascii="Calibri" w:eastAsia="Calibri" w:hAnsi="Calibri" w:cs="Calibri"/>
          <w:sz w:val="24"/>
          <w:szCs w:val="24"/>
        </w:rPr>
        <w:t xml:space="preserve"> will be responsible for managing day-to-day project operations and decision-making. These will be executed on behalf of and according to the decisions of the Project Board. The Project Manager will supervise the staff of the project.  He/she will also closely coordinate project activities with relevant government and other stakeholders. The project manager will dedicate 100% of the time to the implementation of the project.</w:t>
      </w:r>
    </w:p>
    <w:p w14:paraId="21B50DE2" w14:textId="77777777" w:rsidR="00750455" w:rsidRDefault="00750455">
      <w:pPr>
        <w:spacing w:after="0"/>
        <w:rPr>
          <w:rFonts w:ascii="Calibri" w:eastAsia="Calibri" w:hAnsi="Calibri" w:cs="Calibri"/>
          <w:sz w:val="24"/>
          <w:szCs w:val="24"/>
        </w:rPr>
      </w:pPr>
    </w:p>
    <w:p w14:paraId="39E262A1" w14:textId="77777777" w:rsidR="00750455" w:rsidRDefault="00B3721B">
      <w:pPr>
        <w:spacing w:after="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Statistician/Project Officer</w:t>
      </w:r>
      <w:r>
        <w:rPr>
          <w:rFonts w:ascii="Calibri" w:eastAsia="Calibri" w:hAnsi="Calibri" w:cs="Calibri"/>
          <w:sz w:val="24"/>
          <w:szCs w:val="24"/>
        </w:rPr>
        <w:t xml:space="preserve"> will perform quality assurance and monitoring of opinion poll research sampling frame, methodology, and sample representativeness. He/she will conduct quality check of databases delivered in Statistical Package for Social Sciences (SPSS) and perform all the statistical analysis, descriptive and inferential, and provide visual and analytical materials necessary for production of Public Pulse Briefs and other product, including quality assurance and monitoring of data visualisation platform. The statistician/project officer will dedicate 100% of the time to the implementation of the project. </w:t>
      </w:r>
    </w:p>
    <w:p w14:paraId="3CEE97ED" w14:textId="77777777" w:rsidR="00750455" w:rsidRDefault="00750455">
      <w:pPr>
        <w:spacing w:after="0"/>
        <w:rPr>
          <w:rFonts w:ascii="Calibri" w:eastAsia="Calibri" w:hAnsi="Calibri" w:cs="Calibri"/>
          <w:sz w:val="24"/>
          <w:szCs w:val="24"/>
        </w:rPr>
      </w:pPr>
    </w:p>
    <w:p w14:paraId="284725FB" w14:textId="77777777" w:rsidR="00750455" w:rsidRDefault="00B3721B">
      <w:pPr>
        <w:spacing w:after="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Project Associate</w:t>
      </w:r>
      <w:r>
        <w:rPr>
          <w:rFonts w:ascii="Calibri" w:eastAsia="Calibri" w:hAnsi="Calibri" w:cs="Calibri"/>
          <w:sz w:val="24"/>
          <w:szCs w:val="24"/>
        </w:rPr>
        <w:t xml:space="preserve"> will be responsible for the administrative aspects of the project including payment processing and budget maintenance. The Programme Associate will process requests for payments, make the budgetary controls and assist with event planning and organization. The project associate will dedicate 50% of the time to the implementation of the project, which is also reflected in the cost calculation.</w:t>
      </w:r>
    </w:p>
    <w:p w14:paraId="4C88E194" w14:textId="77777777" w:rsidR="00750455" w:rsidRDefault="00750455">
      <w:pPr>
        <w:spacing w:after="0"/>
        <w:rPr>
          <w:rFonts w:ascii="Calibri" w:eastAsia="Calibri" w:hAnsi="Calibri" w:cs="Calibri"/>
          <w:sz w:val="24"/>
          <w:szCs w:val="24"/>
        </w:rPr>
      </w:pPr>
    </w:p>
    <w:p w14:paraId="3A42CAF9" w14:textId="77777777" w:rsidR="00750455" w:rsidRDefault="00B3721B">
      <w:pPr>
        <w:spacing w:after="0"/>
        <w:rPr>
          <w:rFonts w:ascii="Calibri" w:eastAsia="Calibri" w:hAnsi="Calibri" w:cs="Calibri"/>
          <w:sz w:val="24"/>
          <w:szCs w:val="24"/>
        </w:rPr>
      </w:pPr>
      <w:r>
        <w:rPr>
          <w:rFonts w:ascii="Calibri" w:eastAsia="Calibri" w:hAnsi="Calibri" w:cs="Calibri"/>
          <w:sz w:val="24"/>
          <w:szCs w:val="24"/>
        </w:rPr>
        <w:t>The salaries for the project team are calculated based on current, corporate UNDP rates for Kosovo.</w:t>
      </w:r>
    </w:p>
    <w:p w14:paraId="2F7194FD" w14:textId="77777777" w:rsidR="00750455" w:rsidRDefault="00750455">
      <w:pPr>
        <w:spacing w:after="0"/>
        <w:rPr>
          <w:rFonts w:ascii="Open Sans" w:eastAsia="Open Sans" w:hAnsi="Open Sans" w:cs="Open Sans"/>
        </w:rPr>
      </w:pPr>
    </w:p>
    <w:p w14:paraId="336D8248" w14:textId="77777777" w:rsidR="00750455" w:rsidRDefault="00750455">
      <w:pPr>
        <w:rPr>
          <w:rFonts w:ascii="Open Sans" w:eastAsia="Open Sans" w:hAnsi="Open Sans" w:cs="Open Sans"/>
        </w:rPr>
        <w:sectPr w:rsidR="00750455">
          <w:footerReference w:type="even" r:id="rId10"/>
          <w:footerReference w:type="default" r:id="rId11"/>
          <w:headerReference w:type="first" r:id="rId12"/>
          <w:footerReference w:type="first" r:id="rId13"/>
          <w:pgSz w:w="11906" w:h="16838"/>
          <w:pgMar w:top="864" w:right="1152" w:bottom="864" w:left="1152" w:header="720" w:footer="432" w:gutter="0"/>
          <w:pgNumType w:start="1"/>
          <w:cols w:space="720" w:equalWidth="0">
            <w:col w:w="9360"/>
          </w:cols>
          <w:titlePg/>
        </w:sectPr>
      </w:pPr>
    </w:p>
    <w:p w14:paraId="0B2BCBDE" w14:textId="77777777" w:rsidR="00750455" w:rsidRDefault="00B3721B">
      <w:pPr>
        <w:pStyle w:val="Heading1"/>
        <w:numPr>
          <w:ilvl w:val="0"/>
          <w:numId w:val="6"/>
        </w:numPr>
        <w:spacing w:after="120"/>
        <w:rPr>
          <w:rFonts w:ascii="Calibri" w:eastAsia="Calibri" w:hAnsi="Calibri" w:cs="Calibri"/>
          <w:sz w:val="22"/>
          <w:szCs w:val="22"/>
        </w:rPr>
      </w:pPr>
      <w:r>
        <w:rPr>
          <w:rFonts w:ascii="Calibri" w:eastAsia="Calibri" w:hAnsi="Calibri" w:cs="Calibri"/>
          <w:sz w:val="22"/>
          <w:szCs w:val="22"/>
        </w:rPr>
        <w:lastRenderedPageBreak/>
        <w:t>Results Framework</w:t>
      </w:r>
      <w:r>
        <w:rPr>
          <w:rFonts w:ascii="Calibri" w:eastAsia="Calibri" w:hAnsi="Calibri" w:cs="Calibri"/>
          <w:sz w:val="22"/>
          <w:szCs w:val="22"/>
          <w:vertAlign w:val="superscript"/>
        </w:rPr>
        <w:footnoteReference w:id="5"/>
      </w:r>
    </w:p>
    <w:tbl>
      <w:tblPr>
        <w:tblStyle w:val="a1"/>
        <w:tblW w:w="14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700"/>
        <w:gridCol w:w="2247"/>
        <w:gridCol w:w="900"/>
        <w:gridCol w:w="900"/>
        <w:gridCol w:w="902"/>
        <w:gridCol w:w="903"/>
        <w:gridCol w:w="814"/>
        <w:gridCol w:w="1080"/>
        <w:gridCol w:w="9"/>
        <w:gridCol w:w="1604"/>
        <w:gridCol w:w="51"/>
      </w:tblGrid>
      <w:tr w:rsidR="00750455" w14:paraId="5BDC038C" w14:textId="77777777">
        <w:tc>
          <w:tcPr>
            <w:tcW w:w="14270" w:type="dxa"/>
            <w:gridSpan w:val="12"/>
          </w:tcPr>
          <w:p w14:paraId="2A38B09B" w14:textId="77777777" w:rsidR="00750455" w:rsidRDefault="00B3721B">
            <w:pPr>
              <w:spacing w:before="60"/>
              <w:rPr>
                <w:rFonts w:ascii="Calibri" w:eastAsia="Calibri" w:hAnsi="Calibri" w:cs="Calibri"/>
                <w:sz w:val="18"/>
                <w:szCs w:val="18"/>
              </w:rPr>
            </w:pPr>
            <w:r>
              <w:rPr>
                <w:rFonts w:ascii="Calibri" w:eastAsia="Calibri" w:hAnsi="Calibri" w:cs="Calibri"/>
                <w:b/>
                <w:sz w:val="18"/>
                <w:szCs w:val="18"/>
              </w:rPr>
              <w:t>Intended Outcome as stated in the UNSDCF/Country [or Global/Regional] Programme Results and Resource Framework</w:t>
            </w:r>
            <w:r>
              <w:rPr>
                <w:rFonts w:ascii="Calibri" w:eastAsia="Calibri" w:hAnsi="Calibri" w:cs="Calibri"/>
                <w:b/>
                <w:sz w:val="18"/>
                <w:szCs w:val="18"/>
                <w:vertAlign w:val="superscript"/>
              </w:rPr>
              <w:footnoteReference w:id="6"/>
            </w:r>
            <w:r>
              <w:rPr>
                <w:rFonts w:ascii="Calibri" w:eastAsia="Calibri" w:hAnsi="Calibri" w:cs="Calibri"/>
                <w:b/>
                <w:sz w:val="18"/>
                <w:szCs w:val="18"/>
              </w:rPr>
              <w:t xml:space="preserve">: </w:t>
            </w:r>
            <w:r>
              <w:rPr>
                <w:rFonts w:ascii="Calibri" w:eastAsia="Calibri" w:hAnsi="Calibri" w:cs="Calibri"/>
                <w:sz w:val="18"/>
                <w:szCs w:val="18"/>
              </w:rPr>
              <w:t>Outcome 1: By 2025, all men and women in Kosovo enjoy from more accountable, effective, transparent, and gender responsive institutions at all level that ensure access to justice, equality and participation for all.</w:t>
            </w:r>
          </w:p>
        </w:tc>
      </w:tr>
      <w:tr w:rsidR="00750455" w14:paraId="2FB99CEF" w14:textId="77777777">
        <w:trPr>
          <w:trHeight w:val="890"/>
        </w:trPr>
        <w:tc>
          <w:tcPr>
            <w:tcW w:w="14270" w:type="dxa"/>
            <w:gridSpan w:val="12"/>
          </w:tcPr>
          <w:p w14:paraId="2280F883" w14:textId="77777777" w:rsidR="00750455" w:rsidRDefault="00B3721B">
            <w:pPr>
              <w:spacing w:before="60"/>
              <w:rPr>
                <w:rFonts w:ascii="Calibri" w:eastAsia="Calibri" w:hAnsi="Calibri" w:cs="Calibri"/>
                <w:b/>
                <w:sz w:val="18"/>
                <w:szCs w:val="18"/>
              </w:rPr>
            </w:pPr>
            <w:r>
              <w:rPr>
                <w:rFonts w:ascii="Calibri" w:eastAsia="Calibri" w:hAnsi="Calibri" w:cs="Calibri"/>
                <w:b/>
                <w:sz w:val="18"/>
                <w:szCs w:val="18"/>
              </w:rPr>
              <w:t>Outcome indicators as stated in the Country Programme [or Global/Regional] Results and Resources Framework, including baseline and targets:</w:t>
            </w:r>
          </w:p>
          <w:p w14:paraId="48CA8D96" w14:textId="77777777" w:rsidR="00750455" w:rsidRDefault="00B3721B">
            <w:pPr>
              <w:spacing w:before="60"/>
              <w:rPr>
                <w:rFonts w:ascii="Calibri" w:eastAsia="Calibri" w:hAnsi="Calibri" w:cs="Calibri"/>
                <w:sz w:val="18"/>
                <w:szCs w:val="18"/>
              </w:rPr>
            </w:pPr>
            <w:r>
              <w:rPr>
                <w:rFonts w:ascii="Calibri" w:eastAsia="Calibri" w:hAnsi="Calibri" w:cs="Calibri"/>
                <w:sz w:val="18"/>
                <w:szCs w:val="18"/>
              </w:rPr>
              <w:t>Perception of people satisfied with the performance of Kosovo institutions (SDG 16.6.2)</w:t>
            </w:r>
          </w:p>
          <w:p w14:paraId="1DA67EB9" w14:textId="77777777" w:rsidR="00750455" w:rsidRDefault="00B3721B">
            <w:pPr>
              <w:spacing w:before="60"/>
              <w:rPr>
                <w:rFonts w:ascii="Calibri" w:eastAsia="Calibri" w:hAnsi="Calibri" w:cs="Calibri"/>
                <w:sz w:val="18"/>
                <w:szCs w:val="18"/>
              </w:rPr>
            </w:pPr>
            <w:r>
              <w:rPr>
                <w:rFonts w:ascii="Calibri" w:eastAsia="Calibri" w:hAnsi="Calibri" w:cs="Calibri"/>
                <w:sz w:val="18"/>
                <w:szCs w:val="18"/>
              </w:rPr>
              <w:t>Baseline: 22% (2019) Men: 17.7%; Women: 20.32%</w:t>
            </w:r>
          </w:p>
          <w:p w14:paraId="175840C6" w14:textId="77777777" w:rsidR="00750455" w:rsidRDefault="00B3721B">
            <w:pPr>
              <w:spacing w:before="60"/>
              <w:rPr>
                <w:rFonts w:ascii="Calibri" w:eastAsia="Calibri" w:hAnsi="Calibri" w:cs="Calibri"/>
                <w:b/>
                <w:sz w:val="18"/>
                <w:szCs w:val="18"/>
              </w:rPr>
            </w:pPr>
            <w:r>
              <w:rPr>
                <w:rFonts w:ascii="Calibri" w:eastAsia="Calibri" w:hAnsi="Calibri" w:cs="Calibri"/>
                <w:sz w:val="18"/>
                <w:szCs w:val="18"/>
              </w:rPr>
              <w:t>Target: 25% Men:21%; Women: 24%</w:t>
            </w:r>
          </w:p>
        </w:tc>
      </w:tr>
      <w:tr w:rsidR="00750455" w14:paraId="18C6D724" w14:textId="77777777">
        <w:tc>
          <w:tcPr>
            <w:tcW w:w="14270" w:type="dxa"/>
            <w:gridSpan w:val="12"/>
          </w:tcPr>
          <w:p w14:paraId="7EC64EB8" w14:textId="77777777" w:rsidR="00750455" w:rsidRDefault="00B3721B">
            <w:pPr>
              <w:rPr>
                <w:rFonts w:ascii="Calibri" w:eastAsia="Calibri" w:hAnsi="Calibri" w:cs="Calibri"/>
                <w:b/>
                <w:sz w:val="18"/>
                <w:szCs w:val="18"/>
              </w:rPr>
            </w:pPr>
            <w:r>
              <w:rPr>
                <w:rFonts w:ascii="Calibri" w:eastAsia="Calibri" w:hAnsi="Calibri" w:cs="Calibri"/>
                <w:b/>
                <w:sz w:val="18"/>
                <w:szCs w:val="18"/>
              </w:rPr>
              <w:t>Indicative Country Programme Output: Output 1.1: Increased accountability, transparency and integrity of institutions</w:t>
            </w:r>
          </w:p>
        </w:tc>
      </w:tr>
      <w:tr w:rsidR="00750455" w14:paraId="4C46876D" w14:textId="77777777">
        <w:tc>
          <w:tcPr>
            <w:tcW w:w="14270" w:type="dxa"/>
            <w:gridSpan w:val="12"/>
            <w:tcBorders>
              <w:bottom w:val="single" w:sz="4" w:space="0" w:color="000000"/>
            </w:tcBorders>
          </w:tcPr>
          <w:p w14:paraId="1F3841F1" w14:textId="77777777" w:rsidR="00750455" w:rsidRDefault="00B3721B">
            <w:pPr>
              <w:spacing w:before="60"/>
              <w:rPr>
                <w:rFonts w:ascii="Calibri" w:eastAsia="Calibri" w:hAnsi="Calibri" w:cs="Calibri"/>
                <w:b/>
                <w:sz w:val="18"/>
                <w:szCs w:val="18"/>
              </w:rPr>
            </w:pPr>
            <w:r>
              <w:rPr>
                <w:rFonts w:ascii="Calibri" w:eastAsia="Calibri" w:hAnsi="Calibri" w:cs="Calibri"/>
                <w:b/>
                <w:sz w:val="18"/>
                <w:szCs w:val="18"/>
              </w:rPr>
              <w:t>Project title and Atlas Project Number: Public Pulse IV Project</w:t>
            </w:r>
          </w:p>
        </w:tc>
      </w:tr>
      <w:tr w:rsidR="00750455" w14:paraId="633F69DB" w14:textId="77777777">
        <w:trPr>
          <w:gridAfter w:val="1"/>
          <w:wAfter w:w="51" w:type="dxa"/>
          <w:trHeight w:val="800"/>
        </w:trPr>
        <w:tc>
          <w:tcPr>
            <w:tcW w:w="2160" w:type="dxa"/>
            <w:vMerge w:val="restart"/>
            <w:shd w:val="clear" w:color="auto" w:fill="FFFF99"/>
          </w:tcPr>
          <w:p w14:paraId="48C64860" w14:textId="77777777" w:rsidR="00750455" w:rsidRDefault="00B3721B">
            <w:pPr>
              <w:spacing w:before="60"/>
              <w:jc w:val="center"/>
              <w:rPr>
                <w:rFonts w:ascii="Calibri" w:eastAsia="Calibri" w:hAnsi="Calibri" w:cs="Calibri"/>
                <w:b/>
                <w:sz w:val="18"/>
                <w:szCs w:val="18"/>
              </w:rPr>
            </w:pPr>
            <w:r>
              <w:rPr>
                <w:rFonts w:ascii="Calibri" w:eastAsia="Calibri" w:hAnsi="Calibri" w:cs="Calibri"/>
                <w:b/>
                <w:sz w:val="18"/>
                <w:szCs w:val="18"/>
              </w:rPr>
              <w:t>EXPECTED OUTPUT(S)</w:t>
            </w:r>
          </w:p>
        </w:tc>
        <w:tc>
          <w:tcPr>
            <w:tcW w:w="2700" w:type="dxa"/>
            <w:vMerge w:val="restart"/>
            <w:shd w:val="clear" w:color="auto" w:fill="FFFF99"/>
          </w:tcPr>
          <w:p w14:paraId="79D3544D" w14:textId="77777777" w:rsidR="00750455" w:rsidRDefault="00B3721B">
            <w:pPr>
              <w:spacing w:before="60"/>
              <w:jc w:val="center"/>
              <w:rPr>
                <w:rFonts w:ascii="Calibri" w:eastAsia="Calibri" w:hAnsi="Calibri" w:cs="Calibri"/>
                <w:b/>
                <w:sz w:val="18"/>
                <w:szCs w:val="18"/>
              </w:rPr>
            </w:pPr>
            <w:r>
              <w:rPr>
                <w:rFonts w:ascii="Calibri" w:eastAsia="Calibri" w:hAnsi="Calibri" w:cs="Calibri"/>
                <w:b/>
                <w:sz w:val="18"/>
                <w:szCs w:val="18"/>
              </w:rPr>
              <w:t>OUTPUT INDICATORS</w:t>
            </w:r>
          </w:p>
        </w:tc>
        <w:tc>
          <w:tcPr>
            <w:tcW w:w="2247" w:type="dxa"/>
            <w:vMerge w:val="restart"/>
            <w:shd w:val="clear" w:color="auto" w:fill="FFFF99"/>
          </w:tcPr>
          <w:p w14:paraId="3B560E7A" w14:textId="77777777" w:rsidR="00750455" w:rsidRDefault="00B3721B">
            <w:pPr>
              <w:spacing w:before="60"/>
              <w:jc w:val="center"/>
              <w:rPr>
                <w:rFonts w:ascii="Calibri" w:eastAsia="Calibri" w:hAnsi="Calibri" w:cs="Calibri"/>
                <w:b/>
                <w:sz w:val="18"/>
                <w:szCs w:val="18"/>
              </w:rPr>
            </w:pPr>
            <w:r>
              <w:rPr>
                <w:rFonts w:ascii="Calibri" w:eastAsia="Calibri" w:hAnsi="Calibri" w:cs="Calibri"/>
                <w:b/>
                <w:sz w:val="18"/>
                <w:szCs w:val="18"/>
              </w:rPr>
              <w:t>DATA SOURCE</w:t>
            </w:r>
          </w:p>
        </w:tc>
        <w:tc>
          <w:tcPr>
            <w:tcW w:w="1800" w:type="dxa"/>
            <w:gridSpan w:val="2"/>
            <w:shd w:val="clear" w:color="auto" w:fill="FFFF99"/>
          </w:tcPr>
          <w:p w14:paraId="6F762593" w14:textId="77777777" w:rsidR="00750455" w:rsidRDefault="00B3721B">
            <w:pPr>
              <w:spacing w:before="60"/>
              <w:jc w:val="center"/>
              <w:rPr>
                <w:rFonts w:ascii="Calibri" w:eastAsia="Calibri" w:hAnsi="Calibri" w:cs="Calibri"/>
                <w:b/>
                <w:sz w:val="18"/>
                <w:szCs w:val="18"/>
              </w:rPr>
            </w:pPr>
            <w:r>
              <w:rPr>
                <w:rFonts w:ascii="Calibri" w:eastAsia="Calibri" w:hAnsi="Calibri" w:cs="Calibri"/>
                <w:b/>
                <w:sz w:val="18"/>
                <w:szCs w:val="18"/>
              </w:rPr>
              <w:t>BASELINE</w:t>
            </w:r>
          </w:p>
        </w:tc>
        <w:tc>
          <w:tcPr>
            <w:tcW w:w="3708" w:type="dxa"/>
            <w:gridSpan w:val="5"/>
            <w:shd w:val="clear" w:color="auto" w:fill="FFFF99"/>
          </w:tcPr>
          <w:p w14:paraId="228C6EA4" w14:textId="77777777" w:rsidR="00750455" w:rsidRDefault="00B3721B">
            <w:pPr>
              <w:pStyle w:val="Heading2"/>
              <w:spacing w:before="60"/>
              <w:ind w:left="0"/>
              <w:rPr>
                <w:rFonts w:ascii="Calibri" w:eastAsia="Calibri" w:hAnsi="Calibri" w:cs="Calibri"/>
                <w:sz w:val="18"/>
                <w:szCs w:val="18"/>
              </w:rPr>
            </w:pPr>
            <w:r>
              <w:rPr>
                <w:rFonts w:ascii="Calibri" w:eastAsia="Calibri" w:hAnsi="Calibri" w:cs="Calibri"/>
                <w:sz w:val="18"/>
                <w:szCs w:val="18"/>
              </w:rPr>
              <w:t>TARGETS (by frequency of data collection)</w:t>
            </w:r>
          </w:p>
        </w:tc>
        <w:tc>
          <w:tcPr>
            <w:tcW w:w="1604" w:type="dxa"/>
            <w:shd w:val="clear" w:color="auto" w:fill="FFFF99"/>
          </w:tcPr>
          <w:p w14:paraId="007D5556" w14:textId="77777777" w:rsidR="00750455" w:rsidRDefault="00B3721B">
            <w:pPr>
              <w:pStyle w:val="Heading2"/>
              <w:spacing w:before="60"/>
              <w:ind w:left="0"/>
              <w:rPr>
                <w:rFonts w:ascii="Calibri" w:eastAsia="Calibri" w:hAnsi="Calibri" w:cs="Calibri"/>
                <w:sz w:val="18"/>
                <w:szCs w:val="18"/>
              </w:rPr>
            </w:pPr>
            <w:r>
              <w:rPr>
                <w:rFonts w:ascii="Calibri" w:eastAsia="Calibri" w:hAnsi="Calibri" w:cs="Calibri"/>
                <w:sz w:val="18"/>
                <w:szCs w:val="18"/>
              </w:rPr>
              <w:t>Data Collection Methods</w:t>
            </w:r>
          </w:p>
        </w:tc>
      </w:tr>
      <w:tr w:rsidR="00750455" w14:paraId="6483E3E0" w14:textId="77777777">
        <w:trPr>
          <w:gridAfter w:val="1"/>
          <w:wAfter w:w="51" w:type="dxa"/>
          <w:trHeight w:val="458"/>
        </w:trPr>
        <w:tc>
          <w:tcPr>
            <w:tcW w:w="2160" w:type="dxa"/>
            <w:vMerge/>
            <w:shd w:val="clear" w:color="auto" w:fill="FFFF99"/>
          </w:tcPr>
          <w:p w14:paraId="12CCD772"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18"/>
                <w:szCs w:val="18"/>
              </w:rPr>
            </w:pPr>
          </w:p>
        </w:tc>
        <w:tc>
          <w:tcPr>
            <w:tcW w:w="2700" w:type="dxa"/>
            <w:vMerge/>
            <w:shd w:val="clear" w:color="auto" w:fill="FFFF99"/>
          </w:tcPr>
          <w:p w14:paraId="5771EA08"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18"/>
                <w:szCs w:val="18"/>
              </w:rPr>
            </w:pPr>
          </w:p>
        </w:tc>
        <w:tc>
          <w:tcPr>
            <w:tcW w:w="2247" w:type="dxa"/>
            <w:vMerge/>
            <w:shd w:val="clear" w:color="auto" w:fill="FFFF99"/>
          </w:tcPr>
          <w:p w14:paraId="482C28E5"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18"/>
                <w:szCs w:val="18"/>
              </w:rPr>
            </w:pPr>
          </w:p>
        </w:tc>
        <w:tc>
          <w:tcPr>
            <w:tcW w:w="900" w:type="dxa"/>
            <w:tcBorders>
              <w:bottom w:val="single" w:sz="4" w:space="0" w:color="000000"/>
            </w:tcBorders>
            <w:shd w:val="clear" w:color="auto" w:fill="FFFF99"/>
          </w:tcPr>
          <w:p w14:paraId="6129B9EC" w14:textId="77777777" w:rsidR="00750455" w:rsidRDefault="00B3721B">
            <w:pPr>
              <w:spacing w:before="60"/>
              <w:jc w:val="center"/>
              <w:rPr>
                <w:rFonts w:ascii="Calibri" w:eastAsia="Calibri" w:hAnsi="Calibri" w:cs="Calibri"/>
                <w:b/>
                <w:i/>
                <w:sz w:val="18"/>
                <w:szCs w:val="18"/>
              </w:rPr>
            </w:pPr>
            <w:r>
              <w:rPr>
                <w:rFonts w:ascii="Calibri" w:eastAsia="Calibri" w:hAnsi="Calibri" w:cs="Calibri"/>
                <w:b/>
                <w:sz w:val="18"/>
                <w:szCs w:val="18"/>
              </w:rPr>
              <w:t>Value</w:t>
            </w:r>
          </w:p>
        </w:tc>
        <w:tc>
          <w:tcPr>
            <w:tcW w:w="900" w:type="dxa"/>
            <w:tcBorders>
              <w:bottom w:val="single" w:sz="4" w:space="0" w:color="000000"/>
            </w:tcBorders>
            <w:shd w:val="clear" w:color="auto" w:fill="FFFF99"/>
          </w:tcPr>
          <w:p w14:paraId="18CE7FAF" w14:textId="77777777" w:rsidR="00750455" w:rsidRDefault="00B3721B">
            <w:pPr>
              <w:spacing w:before="60"/>
              <w:jc w:val="center"/>
              <w:rPr>
                <w:rFonts w:ascii="Calibri" w:eastAsia="Calibri" w:hAnsi="Calibri" w:cs="Calibri"/>
                <w:b/>
                <w:sz w:val="18"/>
                <w:szCs w:val="18"/>
              </w:rPr>
            </w:pPr>
            <w:r>
              <w:rPr>
                <w:rFonts w:ascii="Calibri" w:eastAsia="Calibri" w:hAnsi="Calibri" w:cs="Calibri"/>
                <w:b/>
                <w:sz w:val="18"/>
                <w:szCs w:val="18"/>
              </w:rPr>
              <w:t>Year</w:t>
            </w:r>
          </w:p>
        </w:tc>
        <w:tc>
          <w:tcPr>
            <w:tcW w:w="902" w:type="dxa"/>
            <w:tcBorders>
              <w:bottom w:val="single" w:sz="4" w:space="0" w:color="000000"/>
            </w:tcBorders>
            <w:shd w:val="clear" w:color="auto" w:fill="FFFF99"/>
          </w:tcPr>
          <w:p w14:paraId="45051419" w14:textId="77777777" w:rsidR="00750455" w:rsidRDefault="00B3721B">
            <w:pPr>
              <w:spacing w:before="60"/>
              <w:jc w:val="center"/>
              <w:rPr>
                <w:rFonts w:ascii="Calibri" w:eastAsia="Calibri" w:hAnsi="Calibri" w:cs="Calibri"/>
                <w:b/>
                <w:sz w:val="18"/>
                <w:szCs w:val="18"/>
              </w:rPr>
            </w:pPr>
            <w:r>
              <w:rPr>
                <w:rFonts w:ascii="Calibri" w:eastAsia="Calibri" w:hAnsi="Calibri" w:cs="Calibri"/>
                <w:b/>
                <w:sz w:val="18"/>
                <w:szCs w:val="18"/>
              </w:rPr>
              <w:t>Year 1</w:t>
            </w:r>
          </w:p>
        </w:tc>
        <w:tc>
          <w:tcPr>
            <w:tcW w:w="903" w:type="dxa"/>
            <w:tcBorders>
              <w:bottom w:val="single" w:sz="4" w:space="0" w:color="000000"/>
            </w:tcBorders>
            <w:shd w:val="clear" w:color="auto" w:fill="FFFF99"/>
          </w:tcPr>
          <w:p w14:paraId="6EE0CD69" w14:textId="77777777" w:rsidR="00750455" w:rsidRDefault="00B3721B">
            <w:pPr>
              <w:spacing w:before="60"/>
              <w:jc w:val="center"/>
              <w:rPr>
                <w:rFonts w:ascii="Calibri" w:eastAsia="Calibri" w:hAnsi="Calibri" w:cs="Calibri"/>
                <w:b/>
                <w:sz w:val="18"/>
                <w:szCs w:val="18"/>
              </w:rPr>
            </w:pPr>
            <w:r>
              <w:rPr>
                <w:rFonts w:ascii="Calibri" w:eastAsia="Calibri" w:hAnsi="Calibri" w:cs="Calibri"/>
                <w:b/>
                <w:sz w:val="18"/>
                <w:szCs w:val="18"/>
              </w:rPr>
              <w:t>Year 2</w:t>
            </w:r>
          </w:p>
        </w:tc>
        <w:tc>
          <w:tcPr>
            <w:tcW w:w="814" w:type="dxa"/>
            <w:tcBorders>
              <w:bottom w:val="single" w:sz="4" w:space="0" w:color="000000"/>
            </w:tcBorders>
            <w:shd w:val="clear" w:color="auto" w:fill="FFFF99"/>
          </w:tcPr>
          <w:p w14:paraId="4135162D" w14:textId="77777777" w:rsidR="00750455" w:rsidRDefault="00B3721B">
            <w:pPr>
              <w:spacing w:before="60"/>
              <w:jc w:val="center"/>
              <w:rPr>
                <w:rFonts w:ascii="Calibri" w:eastAsia="Calibri" w:hAnsi="Calibri" w:cs="Calibri"/>
                <w:b/>
                <w:sz w:val="18"/>
                <w:szCs w:val="18"/>
              </w:rPr>
            </w:pPr>
            <w:r>
              <w:rPr>
                <w:rFonts w:ascii="Calibri" w:eastAsia="Calibri" w:hAnsi="Calibri" w:cs="Calibri"/>
                <w:b/>
                <w:sz w:val="18"/>
                <w:szCs w:val="18"/>
              </w:rPr>
              <w:t>Year 3</w:t>
            </w:r>
          </w:p>
        </w:tc>
        <w:tc>
          <w:tcPr>
            <w:tcW w:w="1080" w:type="dxa"/>
            <w:tcBorders>
              <w:bottom w:val="single" w:sz="4" w:space="0" w:color="000000"/>
            </w:tcBorders>
            <w:shd w:val="clear" w:color="auto" w:fill="FFFF99"/>
          </w:tcPr>
          <w:p w14:paraId="2CA09EE1" w14:textId="77777777" w:rsidR="00750455" w:rsidRDefault="00B3721B">
            <w:pPr>
              <w:pStyle w:val="Heading2"/>
              <w:spacing w:before="60"/>
              <w:ind w:left="0"/>
              <w:jc w:val="center"/>
              <w:rPr>
                <w:rFonts w:ascii="Calibri" w:eastAsia="Calibri" w:hAnsi="Calibri" w:cs="Calibri"/>
                <w:sz w:val="18"/>
                <w:szCs w:val="18"/>
              </w:rPr>
            </w:pPr>
            <w:r>
              <w:rPr>
                <w:rFonts w:ascii="Calibri" w:eastAsia="Calibri" w:hAnsi="Calibri" w:cs="Calibri"/>
                <w:sz w:val="18"/>
                <w:szCs w:val="18"/>
              </w:rPr>
              <w:t>FINAL</w:t>
            </w:r>
          </w:p>
        </w:tc>
        <w:tc>
          <w:tcPr>
            <w:tcW w:w="1613" w:type="dxa"/>
            <w:gridSpan w:val="2"/>
            <w:tcBorders>
              <w:bottom w:val="single" w:sz="4" w:space="0" w:color="000000"/>
            </w:tcBorders>
            <w:shd w:val="clear" w:color="auto" w:fill="FFFF99"/>
          </w:tcPr>
          <w:p w14:paraId="28FBF21C" w14:textId="77777777" w:rsidR="00750455" w:rsidRDefault="00750455">
            <w:pPr>
              <w:pStyle w:val="Heading2"/>
              <w:spacing w:before="60"/>
              <w:ind w:firstLine="720"/>
              <w:jc w:val="center"/>
              <w:rPr>
                <w:rFonts w:ascii="Calibri" w:eastAsia="Calibri" w:hAnsi="Calibri" w:cs="Calibri"/>
                <w:sz w:val="18"/>
                <w:szCs w:val="18"/>
              </w:rPr>
            </w:pPr>
          </w:p>
        </w:tc>
      </w:tr>
      <w:tr w:rsidR="00750455" w14:paraId="139055D1" w14:textId="77777777">
        <w:trPr>
          <w:gridAfter w:val="1"/>
          <w:wAfter w:w="51" w:type="dxa"/>
          <w:trHeight w:val="872"/>
        </w:trPr>
        <w:tc>
          <w:tcPr>
            <w:tcW w:w="2160" w:type="dxa"/>
            <w:vMerge w:val="restart"/>
          </w:tcPr>
          <w:p w14:paraId="32CA020F" w14:textId="77777777" w:rsidR="00750455" w:rsidRDefault="00B3721B">
            <w:pPr>
              <w:spacing w:before="60"/>
              <w:rPr>
                <w:rFonts w:ascii="Calibri" w:eastAsia="Calibri" w:hAnsi="Calibri" w:cs="Calibri"/>
                <w:i/>
                <w:sz w:val="18"/>
                <w:szCs w:val="18"/>
              </w:rPr>
            </w:pPr>
            <w:r>
              <w:rPr>
                <w:rFonts w:ascii="Calibri" w:eastAsia="Calibri" w:hAnsi="Calibri" w:cs="Calibri"/>
                <w:b/>
                <w:sz w:val="18"/>
                <w:szCs w:val="18"/>
              </w:rPr>
              <w:t>Output:</w:t>
            </w:r>
            <w:r>
              <w:rPr>
                <w:rFonts w:ascii="Calibri" w:eastAsia="Calibri" w:hAnsi="Calibri" w:cs="Calibri"/>
                <w:i/>
                <w:sz w:val="18"/>
                <w:szCs w:val="18"/>
              </w:rPr>
              <w:t xml:space="preserve"> Kosovo institutions have improved access to credible, timely, and disaggregated data</w:t>
            </w:r>
          </w:p>
          <w:p w14:paraId="0ABDD2B1" w14:textId="77777777" w:rsidR="00750455" w:rsidRDefault="00750455">
            <w:pPr>
              <w:spacing w:before="60"/>
              <w:rPr>
                <w:rFonts w:ascii="Calibri" w:eastAsia="Calibri" w:hAnsi="Calibri" w:cs="Calibri"/>
                <w:i/>
                <w:sz w:val="18"/>
                <w:szCs w:val="18"/>
              </w:rPr>
            </w:pPr>
          </w:p>
          <w:p w14:paraId="2F489097" w14:textId="77777777" w:rsidR="00750455" w:rsidRDefault="00B3721B">
            <w:pPr>
              <w:spacing w:before="60"/>
              <w:rPr>
                <w:rFonts w:ascii="Calibri" w:eastAsia="Calibri" w:hAnsi="Calibri" w:cs="Calibri"/>
                <w:i/>
                <w:sz w:val="18"/>
                <w:szCs w:val="18"/>
              </w:rPr>
            </w:pPr>
            <w:r>
              <w:rPr>
                <w:rFonts w:ascii="Calibri" w:eastAsia="Calibri" w:hAnsi="Calibri" w:cs="Calibri"/>
                <w:i/>
                <w:sz w:val="18"/>
                <w:szCs w:val="18"/>
              </w:rPr>
              <w:t>Indicator: # of PP publications providing timely and disaggregated data by June 2023</w:t>
            </w:r>
          </w:p>
          <w:p w14:paraId="0DDFC4DA" w14:textId="77777777" w:rsidR="00750455" w:rsidRDefault="00B3721B">
            <w:pPr>
              <w:spacing w:before="60"/>
              <w:rPr>
                <w:rFonts w:ascii="Calibri" w:eastAsia="Calibri" w:hAnsi="Calibri" w:cs="Calibri"/>
                <w:i/>
                <w:sz w:val="18"/>
                <w:szCs w:val="18"/>
              </w:rPr>
            </w:pPr>
            <w:r>
              <w:rPr>
                <w:rFonts w:ascii="Calibri" w:eastAsia="Calibri" w:hAnsi="Calibri" w:cs="Calibri"/>
                <w:i/>
                <w:sz w:val="18"/>
                <w:szCs w:val="18"/>
              </w:rPr>
              <w:t xml:space="preserve">Baseline: 9 (in June 2020) </w:t>
            </w:r>
          </w:p>
          <w:p w14:paraId="5C8FAA6C" w14:textId="77777777" w:rsidR="00750455" w:rsidRDefault="00B3721B">
            <w:pPr>
              <w:spacing w:before="60"/>
              <w:rPr>
                <w:rFonts w:ascii="Calibri" w:eastAsia="Calibri" w:hAnsi="Calibri" w:cs="Calibri"/>
                <w:i/>
                <w:sz w:val="18"/>
                <w:szCs w:val="18"/>
              </w:rPr>
            </w:pPr>
            <w:r>
              <w:rPr>
                <w:rFonts w:ascii="Calibri" w:eastAsia="Calibri" w:hAnsi="Calibri" w:cs="Calibri"/>
                <w:i/>
                <w:sz w:val="18"/>
                <w:szCs w:val="18"/>
              </w:rPr>
              <w:t>Target: 9 PP publications</w:t>
            </w:r>
          </w:p>
          <w:p w14:paraId="0E89D92A" w14:textId="77777777" w:rsidR="00750455" w:rsidRDefault="00B3721B">
            <w:pPr>
              <w:spacing w:before="60"/>
              <w:rPr>
                <w:rFonts w:ascii="Calibri" w:eastAsia="Calibri" w:hAnsi="Calibri" w:cs="Calibri"/>
                <w:i/>
                <w:sz w:val="18"/>
                <w:szCs w:val="18"/>
              </w:rPr>
            </w:pPr>
            <w:r>
              <w:rPr>
                <w:rFonts w:ascii="Calibri" w:eastAsia="Calibri" w:hAnsi="Calibri" w:cs="Calibri"/>
                <w:i/>
                <w:sz w:val="18"/>
                <w:szCs w:val="18"/>
              </w:rPr>
              <w:t>Gender marker: GEN 2</w:t>
            </w:r>
          </w:p>
        </w:tc>
        <w:tc>
          <w:tcPr>
            <w:tcW w:w="2700" w:type="dxa"/>
          </w:tcPr>
          <w:p w14:paraId="595CD142" w14:textId="77777777" w:rsidR="00750455" w:rsidRDefault="00B3721B">
            <w:pPr>
              <w:spacing w:before="60"/>
              <w:rPr>
                <w:rFonts w:ascii="Calibri" w:eastAsia="Calibri" w:hAnsi="Calibri" w:cs="Calibri"/>
                <w:i/>
                <w:sz w:val="18"/>
                <w:szCs w:val="18"/>
              </w:rPr>
            </w:pPr>
            <w:r>
              <w:rPr>
                <w:rFonts w:ascii="Calibri" w:eastAsia="Calibri" w:hAnsi="Calibri" w:cs="Calibri"/>
                <w:b/>
                <w:i/>
                <w:sz w:val="18"/>
                <w:szCs w:val="18"/>
              </w:rPr>
              <w:t xml:space="preserve">1.1 </w:t>
            </w:r>
            <w:r>
              <w:rPr>
                <w:rFonts w:ascii="Calibri" w:eastAsia="Calibri" w:hAnsi="Calibri" w:cs="Calibri"/>
                <w:sz w:val="18"/>
                <w:szCs w:val="18"/>
              </w:rPr>
              <w:t>Public Pulse Briefs prepared and presented to the general public</w:t>
            </w:r>
          </w:p>
        </w:tc>
        <w:tc>
          <w:tcPr>
            <w:tcW w:w="2247" w:type="dxa"/>
          </w:tcPr>
          <w:p w14:paraId="58D4C93C" w14:textId="77777777" w:rsidR="00750455" w:rsidRDefault="00B3721B">
            <w:pPr>
              <w:spacing w:before="60"/>
              <w:rPr>
                <w:rFonts w:ascii="Calibri" w:eastAsia="Calibri" w:hAnsi="Calibri" w:cs="Calibri"/>
                <w:i/>
                <w:sz w:val="18"/>
                <w:szCs w:val="18"/>
              </w:rPr>
            </w:pPr>
            <w:r>
              <w:rPr>
                <w:rFonts w:ascii="Calibri" w:eastAsia="Calibri" w:hAnsi="Calibri" w:cs="Calibri"/>
                <w:i/>
                <w:sz w:val="18"/>
                <w:szCs w:val="18"/>
              </w:rPr>
              <w:t xml:space="preserve">Public Pulse biannual surveys </w:t>
            </w:r>
          </w:p>
        </w:tc>
        <w:tc>
          <w:tcPr>
            <w:tcW w:w="900" w:type="dxa"/>
            <w:shd w:val="clear" w:color="auto" w:fill="auto"/>
            <w:vAlign w:val="center"/>
          </w:tcPr>
          <w:p w14:paraId="7638F117" w14:textId="77777777" w:rsidR="00750455" w:rsidRDefault="00B3721B">
            <w:pPr>
              <w:pBdr>
                <w:top w:val="nil"/>
                <w:left w:val="nil"/>
                <w:bottom w:val="nil"/>
                <w:right w:val="nil"/>
                <w:between w:val="nil"/>
              </w:pBdr>
              <w:tabs>
                <w:tab w:val="center" w:pos="4153"/>
                <w:tab w:val="right" w:pos="8306"/>
              </w:tabs>
              <w:spacing w:before="60"/>
              <w:jc w:val="right"/>
              <w:rPr>
                <w:rFonts w:ascii="Calibri" w:eastAsia="Calibri" w:hAnsi="Calibri" w:cs="Calibri"/>
                <w:color w:val="000000"/>
                <w:sz w:val="18"/>
                <w:szCs w:val="18"/>
              </w:rPr>
            </w:pPr>
            <w:r>
              <w:rPr>
                <w:rFonts w:ascii="Calibri" w:eastAsia="Calibri" w:hAnsi="Calibri" w:cs="Calibri"/>
                <w:color w:val="000000"/>
                <w:sz w:val="18"/>
                <w:szCs w:val="18"/>
              </w:rPr>
              <w:t>9</w:t>
            </w:r>
          </w:p>
        </w:tc>
        <w:tc>
          <w:tcPr>
            <w:tcW w:w="900" w:type="dxa"/>
            <w:vAlign w:val="center"/>
          </w:tcPr>
          <w:p w14:paraId="0185E796" w14:textId="77777777" w:rsidR="00750455" w:rsidRDefault="00B3721B">
            <w:pPr>
              <w:pBdr>
                <w:top w:val="nil"/>
                <w:left w:val="nil"/>
                <w:bottom w:val="nil"/>
                <w:right w:val="nil"/>
                <w:between w:val="nil"/>
              </w:pBdr>
              <w:tabs>
                <w:tab w:val="center" w:pos="4153"/>
                <w:tab w:val="right" w:pos="8306"/>
              </w:tabs>
              <w:spacing w:before="60"/>
              <w:jc w:val="right"/>
              <w:rPr>
                <w:rFonts w:ascii="Calibri" w:eastAsia="Calibri" w:hAnsi="Calibri" w:cs="Calibri"/>
                <w:color w:val="000000"/>
                <w:sz w:val="18"/>
                <w:szCs w:val="18"/>
              </w:rPr>
            </w:pPr>
            <w:r>
              <w:rPr>
                <w:rFonts w:ascii="Calibri" w:eastAsia="Calibri" w:hAnsi="Calibri" w:cs="Calibri"/>
                <w:color w:val="000000"/>
                <w:sz w:val="18"/>
                <w:szCs w:val="18"/>
              </w:rPr>
              <w:t>2020</w:t>
            </w:r>
          </w:p>
        </w:tc>
        <w:tc>
          <w:tcPr>
            <w:tcW w:w="902" w:type="dxa"/>
            <w:vAlign w:val="center"/>
          </w:tcPr>
          <w:p w14:paraId="09120C15" w14:textId="77777777" w:rsidR="00750455" w:rsidRDefault="00B3721B">
            <w:pPr>
              <w:pBdr>
                <w:top w:val="nil"/>
                <w:left w:val="nil"/>
                <w:bottom w:val="nil"/>
                <w:right w:val="nil"/>
                <w:between w:val="nil"/>
              </w:pBdr>
              <w:tabs>
                <w:tab w:val="center" w:pos="4153"/>
                <w:tab w:val="right" w:pos="8306"/>
              </w:tabs>
              <w:spacing w:before="60"/>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903" w:type="dxa"/>
            <w:vAlign w:val="center"/>
          </w:tcPr>
          <w:p w14:paraId="14664A04" w14:textId="77777777" w:rsidR="00750455" w:rsidRDefault="00B3721B">
            <w:pPr>
              <w:pBdr>
                <w:top w:val="nil"/>
                <w:left w:val="nil"/>
                <w:bottom w:val="nil"/>
                <w:right w:val="nil"/>
                <w:between w:val="nil"/>
              </w:pBdr>
              <w:tabs>
                <w:tab w:val="center" w:pos="4153"/>
                <w:tab w:val="right" w:pos="8306"/>
              </w:tabs>
              <w:spacing w:before="60"/>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814" w:type="dxa"/>
            <w:vAlign w:val="center"/>
          </w:tcPr>
          <w:p w14:paraId="333225E7" w14:textId="77777777" w:rsidR="00750455" w:rsidRDefault="00B3721B">
            <w:pPr>
              <w:pBdr>
                <w:top w:val="nil"/>
                <w:left w:val="nil"/>
                <w:bottom w:val="nil"/>
                <w:right w:val="nil"/>
                <w:between w:val="nil"/>
              </w:pBdr>
              <w:tabs>
                <w:tab w:val="center" w:pos="4153"/>
                <w:tab w:val="right" w:pos="8306"/>
              </w:tabs>
              <w:spacing w:before="60"/>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080" w:type="dxa"/>
            <w:vAlign w:val="center"/>
          </w:tcPr>
          <w:p w14:paraId="25E4D1B8" w14:textId="77777777" w:rsidR="00750455" w:rsidRDefault="00B3721B">
            <w:pPr>
              <w:pBdr>
                <w:top w:val="nil"/>
                <w:left w:val="nil"/>
                <w:bottom w:val="nil"/>
                <w:right w:val="nil"/>
                <w:between w:val="nil"/>
              </w:pBdr>
              <w:tabs>
                <w:tab w:val="center" w:pos="4153"/>
                <w:tab w:val="right" w:pos="8306"/>
              </w:tabs>
              <w:spacing w:before="60"/>
              <w:jc w:val="center"/>
              <w:rPr>
                <w:rFonts w:ascii="Calibri" w:eastAsia="Calibri" w:hAnsi="Calibri" w:cs="Calibri"/>
                <w:b/>
                <w:color w:val="000000"/>
                <w:sz w:val="18"/>
                <w:szCs w:val="18"/>
              </w:rPr>
            </w:pPr>
            <w:r>
              <w:rPr>
                <w:rFonts w:ascii="Calibri" w:eastAsia="Calibri" w:hAnsi="Calibri" w:cs="Calibri"/>
                <w:b/>
                <w:color w:val="000000"/>
                <w:sz w:val="18"/>
                <w:szCs w:val="18"/>
              </w:rPr>
              <w:t>6</w:t>
            </w:r>
          </w:p>
        </w:tc>
        <w:tc>
          <w:tcPr>
            <w:tcW w:w="1613" w:type="dxa"/>
            <w:gridSpan w:val="2"/>
            <w:shd w:val="clear" w:color="auto" w:fill="auto"/>
          </w:tcPr>
          <w:p w14:paraId="564E43EA" w14:textId="77777777" w:rsidR="00750455" w:rsidRDefault="00B3721B">
            <w:pPr>
              <w:spacing w:before="60"/>
              <w:rPr>
                <w:rFonts w:ascii="Calibri" w:eastAsia="Calibri" w:hAnsi="Calibri" w:cs="Calibri"/>
                <w:i/>
                <w:sz w:val="18"/>
                <w:szCs w:val="18"/>
              </w:rPr>
            </w:pPr>
            <w:r>
              <w:rPr>
                <w:rFonts w:ascii="Calibri" w:eastAsia="Calibri" w:hAnsi="Calibri" w:cs="Calibri"/>
                <w:i/>
                <w:sz w:val="18"/>
                <w:szCs w:val="18"/>
              </w:rPr>
              <w:t>General population survey</w:t>
            </w:r>
          </w:p>
        </w:tc>
      </w:tr>
      <w:tr w:rsidR="00750455" w14:paraId="1C09FD57" w14:textId="77777777">
        <w:trPr>
          <w:gridAfter w:val="1"/>
          <w:wAfter w:w="51" w:type="dxa"/>
          <w:trHeight w:val="1016"/>
        </w:trPr>
        <w:tc>
          <w:tcPr>
            <w:tcW w:w="2160" w:type="dxa"/>
            <w:vMerge/>
          </w:tcPr>
          <w:p w14:paraId="23390101"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i/>
                <w:sz w:val="18"/>
                <w:szCs w:val="18"/>
              </w:rPr>
            </w:pPr>
          </w:p>
        </w:tc>
        <w:tc>
          <w:tcPr>
            <w:tcW w:w="2700" w:type="dxa"/>
          </w:tcPr>
          <w:p w14:paraId="5CE8412D" w14:textId="77777777" w:rsidR="00750455" w:rsidRDefault="00B3721B">
            <w:pPr>
              <w:pBdr>
                <w:top w:val="nil"/>
                <w:left w:val="nil"/>
                <w:bottom w:val="nil"/>
                <w:right w:val="nil"/>
                <w:between w:val="nil"/>
              </w:pBdr>
              <w:tabs>
                <w:tab w:val="center" w:pos="4153"/>
                <w:tab w:val="right" w:pos="8306"/>
              </w:tabs>
              <w:spacing w:before="60"/>
              <w:rPr>
                <w:rFonts w:ascii="Calibri" w:eastAsia="Calibri" w:hAnsi="Calibri" w:cs="Calibri"/>
                <w:i/>
                <w:color w:val="000000"/>
                <w:sz w:val="18"/>
                <w:szCs w:val="18"/>
              </w:rPr>
            </w:pPr>
            <w:r>
              <w:rPr>
                <w:rFonts w:ascii="Calibri" w:eastAsia="Calibri" w:hAnsi="Calibri" w:cs="Calibri"/>
                <w:b/>
                <w:i/>
                <w:color w:val="000000"/>
                <w:sz w:val="18"/>
                <w:szCs w:val="18"/>
              </w:rPr>
              <w:t xml:space="preserve">1.2 </w:t>
            </w:r>
            <w:r>
              <w:rPr>
                <w:rFonts w:ascii="Calibri" w:eastAsia="Calibri" w:hAnsi="Calibri" w:cs="Calibri"/>
                <w:color w:val="000000"/>
                <w:sz w:val="18"/>
                <w:szCs w:val="18"/>
              </w:rPr>
              <w:t>Public Pulse Analysis prepared and presented to the general public</w:t>
            </w:r>
          </w:p>
        </w:tc>
        <w:tc>
          <w:tcPr>
            <w:tcW w:w="2247" w:type="dxa"/>
          </w:tcPr>
          <w:p w14:paraId="551955EE" w14:textId="77777777" w:rsidR="00750455" w:rsidRDefault="00B3721B">
            <w:pPr>
              <w:pBdr>
                <w:top w:val="nil"/>
                <w:left w:val="nil"/>
                <w:bottom w:val="nil"/>
                <w:right w:val="nil"/>
                <w:between w:val="nil"/>
              </w:pBdr>
              <w:tabs>
                <w:tab w:val="center" w:pos="4153"/>
                <w:tab w:val="right" w:pos="8306"/>
              </w:tabs>
              <w:spacing w:before="60"/>
              <w:rPr>
                <w:rFonts w:ascii="Calibri" w:eastAsia="Calibri" w:hAnsi="Calibri" w:cs="Calibri"/>
                <w:i/>
                <w:color w:val="000000"/>
                <w:sz w:val="18"/>
                <w:szCs w:val="18"/>
              </w:rPr>
            </w:pPr>
            <w:r>
              <w:rPr>
                <w:rFonts w:ascii="Calibri" w:eastAsia="Calibri" w:hAnsi="Calibri" w:cs="Calibri"/>
                <w:i/>
                <w:color w:val="000000"/>
                <w:sz w:val="18"/>
                <w:szCs w:val="18"/>
              </w:rPr>
              <w:t>Targeted surveys, opinion poll data, statistical data from third sources, in-depth interviews/focus groups.</w:t>
            </w:r>
          </w:p>
        </w:tc>
        <w:tc>
          <w:tcPr>
            <w:tcW w:w="900" w:type="dxa"/>
            <w:shd w:val="clear" w:color="auto" w:fill="auto"/>
            <w:vAlign w:val="center"/>
          </w:tcPr>
          <w:p w14:paraId="48026B98" w14:textId="77777777" w:rsidR="00750455" w:rsidRDefault="00B3721B">
            <w:pPr>
              <w:pBdr>
                <w:top w:val="nil"/>
                <w:left w:val="nil"/>
                <w:bottom w:val="nil"/>
                <w:right w:val="nil"/>
                <w:between w:val="nil"/>
              </w:pBdr>
              <w:tabs>
                <w:tab w:val="center" w:pos="4153"/>
                <w:tab w:val="right" w:pos="8306"/>
              </w:tabs>
              <w:spacing w:before="60"/>
              <w:jc w:val="right"/>
              <w:rPr>
                <w:rFonts w:ascii="Calibri" w:eastAsia="Calibri" w:hAnsi="Calibri" w:cs="Calibri"/>
                <w:color w:val="000000"/>
                <w:sz w:val="18"/>
                <w:szCs w:val="18"/>
              </w:rPr>
            </w:pPr>
            <w:r>
              <w:rPr>
                <w:rFonts w:ascii="Calibri" w:eastAsia="Calibri" w:hAnsi="Calibri" w:cs="Calibri"/>
                <w:color w:val="000000"/>
                <w:sz w:val="18"/>
                <w:szCs w:val="18"/>
              </w:rPr>
              <w:t>3</w:t>
            </w:r>
          </w:p>
        </w:tc>
        <w:tc>
          <w:tcPr>
            <w:tcW w:w="900" w:type="dxa"/>
            <w:vAlign w:val="center"/>
          </w:tcPr>
          <w:p w14:paraId="1FE681C9" w14:textId="77777777" w:rsidR="00750455" w:rsidRDefault="00B3721B">
            <w:pPr>
              <w:pBdr>
                <w:top w:val="nil"/>
                <w:left w:val="nil"/>
                <w:bottom w:val="nil"/>
                <w:right w:val="nil"/>
                <w:between w:val="nil"/>
              </w:pBdr>
              <w:tabs>
                <w:tab w:val="center" w:pos="4153"/>
                <w:tab w:val="right" w:pos="8306"/>
              </w:tabs>
              <w:spacing w:before="60"/>
              <w:jc w:val="right"/>
              <w:rPr>
                <w:rFonts w:ascii="Calibri" w:eastAsia="Calibri" w:hAnsi="Calibri" w:cs="Calibri"/>
                <w:color w:val="000000"/>
                <w:sz w:val="18"/>
                <w:szCs w:val="18"/>
              </w:rPr>
            </w:pPr>
            <w:r>
              <w:rPr>
                <w:rFonts w:ascii="Calibri" w:eastAsia="Calibri" w:hAnsi="Calibri" w:cs="Calibri"/>
                <w:color w:val="000000"/>
                <w:sz w:val="18"/>
                <w:szCs w:val="18"/>
              </w:rPr>
              <w:t>2020</w:t>
            </w:r>
          </w:p>
        </w:tc>
        <w:tc>
          <w:tcPr>
            <w:tcW w:w="902" w:type="dxa"/>
            <w:vAlign w:val="center"/>
          </w:tcPr>
          <w:p w14:paraId="690DAE25" w14:textId="77777777" w:rsidR="00750455" w:rsidRDefault="00B3721B">
            <w:pPr>
              <w:pBdr>
                <w:top w:val="nil"/>
                <w:left w:val="nil"/>
                <w:bottom w:val="nil"/>
                <w:right w:val="nil"/>
                <w:between w:val="nil"/>
              </w:pBdr>
              <w:tabs>
                <w:tab w:val="center" w:pos="4153"/>
                <w:tab w:val="right" w:pos="8306"/>
              </w:tabs>
              <w:spacing w:before="60"/>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903" w:type="dxa"/>
            <w:vAlign w:val="center"/>
          </w:tcPr>
          <w:p w14:paraId="4CDEAF23" w14:textId="77777777" w:rsidR="00750455" w:rsidRDefault="00B3721B">
            <w:pPr>
              <w:jc w:val="center"/>
              <w:rPr>
                <w:rFonts w:ascii="Calibri" w:eastAsia="Calibri" w:hAnsi="Calibri" w:cs="Calibri"/>
                <w:sz w:val="18"/>
                <w:szCs w:val="18"/>
              </w:rPr>
            </w:pPr>
            <w:r>
              <w:rPr>
                <w:rFonts w:ascii="Calibri" w:eastAsia="Calibri" w:hAnsi="Calibri" w:cs="Calibri"/>
                <w:sz w:val="18"/>
                <w:szCs w:val="18"/>
              </w:rPr>
              <w:t>1</w:t>
            </w:r>
          </w:p>
        </w:tc>
        <w:tc>
          <w:tcPr>
            <w:tcW w:w="814" w:type="dxa"/>
            <w:vAlign w:val="center"/>
          </w:tcPr>
          <w:p w14:paraId="15F1A88F" w14:textId="77777777" w:rsidR="00750455" w:rsidRDefault="00B3721B">
            <w:pPr>
              <w:jc w:val="center"/>
              <w:rPr>
                <w:rFonts w:ascii="Calibri" w:eastAsia="Calibri" w:hAnsi="Calibri" w:cs="Calibri"/>
                <w:sz w:val="18"/>
                <w:szCs w:val="18"/>
              </w:rPr>
            </w:pPr>
            <w:r>
              <w:rPr>
                <w:rFonts w:ascii="Calibri" w:eastAsia="Calibri" w:hAnsi="Calibri" w:cs="Calibri"/>
                <w:sz w:val="18"/>
                <w:szCs w:val="18"/>
              </w:rPr>
              <w:t>1</w:t>
            </w:r>
          </w:p>
        </w:tc>
        <w:tc>
          <w:tcPr>
            <w:tcW w:w="1080" w:type="dxa"/>
            <w:vAlign w:val="center"/>
          </w:tcPr>
          <w:p w14:paraId="72DC3D6E" w14:textId="77777777" w:rsidR="00750455" w:rsidRDefault="00B3721B">
            <w:pPr>
              <w:pBdr>
                <w:top w:val="nil"/>
                <w:left w:val="nil"/>
                <w:bottom w:val="nil"/>
                <w:right w:val="nil"/>
                <w:between w:val="nil"/>
              </w:pBdr>
              <w:tabs>
                <w:tab w:val="center" w:pos="4153"/>
                <w:tab w:val="right" w:pos="8306"/>
              </w:tabs>
              <w:spacing w:before="60"/>
              <w:jc w:val="center"/>
              <w:rPr>
                <w:rFonts w:ascii="Calibri" w:eastAsia="Calibri" w:hAnsi="Calibri" w:cs="Calibri"/>
                <w:b/>
                <w:color w:val="000000"/>
                <w:sz w:val="18"/>
                <w:szCs w:val="18"/>
              </w:rPr>
            </w:pPr>
            <w:r>
              <w:rPr>
                <w:rFonts w:ascii="Calibri" w:eastAsia="Calibri" w:hAnsi="Calibri" w:cs="Calibri"/>
                <w:b/>
                <w:color w:val="000000"/>
                <w:sz w:val="18"/>
                <w:szCs w:val="18"/>
              </w:rPr>
              <w:t>3</w:t>
            </w:r>
          </w:p>
        </w:tc>
        <w:tc>
          <w:tcPr>
            <w:tcW w:w="1613" w:type="dxa"/>
            <w:gridSpan w:val="2"/>
            <w:shd w:val="clear" w:color="auto" w:fill="auto"/>
          </w:tcPr>
          <w:p w14:paraId="062D89BE" w14:textId="77777777" w:rsidR="00750455" w:rsidRDefault="00B3721B">
            <w:pPr>
              <w:spacing w:before="60"/>
              <w:rPr>
                <w:rFonts w:ascii="Calibri" w:eastAsia="Calibri" w:hAnsi="Calibri" w:cs="Calibri"/>
                <w:i/>
                <w:sz w:val="18"/>
                <w:szCs w:val="18"/>
              </w:rPr>
            </w:pPr>
            <w:r>
              <w:rPr>
                <w:rFonts w:ascii="Calibri" w:eastAsia="Calibri" w:hAnsi="Calibri" w:cs="Calibri"/>
                <w:i/>
                <w:sz w:val="18"/>
                <w:szCs w:val="18"/>
              </w:rPr>
              <w:t>Targeted surveys</w:t>
            </w:r>
          </w:p>
        </w:tc>
      </w:tr>
      <w:tr w:rsidR="00750455" w14:paraId="033F2A96" w14:textId="77777777">
        <w:trPr>
          <w:gridAfter w:val="1"/>
          <w:wAfter w:w="51" w:type="dxa"/>
          <w:trHeight w:val="530"/>
        </w:trPr>
        <w:tc>
          <w:tcPr>
            <w:tcW w:w="2160" w:type="dxa"/>
            <w:vMerge/>
          </w:tcPr>
          <w:p w14:paraId="4648B8BD"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i/>
                <w:sz w:val="18"/>
                <w:szCs w:val="18"/>
              </w:rPr>
            </w:pPr>
          </w:p>
        </w:tc>
        <w:tc>
          <w:tcPr>
            <w:tcW w:w="2700" w:type="dxa"/>
          </w:tcPr>
          <w:p w14:paraId="69C4413E" w14:textId="26FED442" w:rsidR="004A6681" w:rsidRDefault="00B3721B">
            <w:pPr>
              <w:pBdr>
                <w:top w:val="nil"/>
                <w:left w:val="nil"/>
                <w:bottom w:val="nil"/>
                <w:right w:val="nil"/>
                <w:between w:val="nil"/>
              </w:pBdr>
              <w:tabs>
                <w:tab w:val="center" w:pos="4153"/>
                <w:tab w:val="right" w:pos="8306"/>
              </w:tabs>
              <w:spacing w:before="60"/>
              <w:rPr>
                <w:rFonts w:ascii="Calibri" w:eastAsia="Calibri" w:hAnsi="Calibri" w:cs="Calibri"/>
                <w:color w:val="000000"/>
                <w:sz w:val="18"/>
                <w:szCs w:val="18"/>
              </w:rPr>
            </w:pPr>
            <w:r>
              <w:rPr>
                <w:rFonts w:ascii="Calibri" w:eastAsia="Calibri" w:hAnsi="Calibri" w:cs="Calibri"/>
                <w:b/>
                <w:i/>
                <w:color w:val="000000"/>
                <w:sz w:val="18"/>
                <w:szCs w:val="18"/>
              </w:rPr>
              <w:t xml:space="preserve">1.3 </w:t>
            </w:r>
            <w:r>
              <w:rPr>
                <w:rFonts w:ascii="Calibri" w:eastAsia="Calibri" w:hAnsi="Calibri" w:cs="Calibri"/>
                <w:color w:val="000000"/>
                <w:sz w:val="18"/>
                <w:szCs w:val="18"/>
              </w:rPr>
              <w:t xml:space="preserve">Data-collection for </w:t>
            </w:r>
            <w:r w:rsidR="00A03D5A">
              <w:rPr>
                <w:rFonts w:ascii="Calibri" w:eastAsia="Calibri" w:hAnsi="Calibri" w:cs="Calibri"/>
                <w:color w:val="000000"/>
                <w:sz w:val="18"/>
                <w:szCs w:val="18"/>
              </w:rPr>
              <w:t>development</w:t>
            </w:r>
          </w:p>
          <w:p w14:paraId="6EE40519" w14:textId="7E1F59B0" w:rsidR="00750455" w:rsidRDefault="004A6681">
            <w:pPr>
              <w:pBdr>
                <w:top w:val="nil"/>
                <w:left w:val="nil"/>
                <w:bottom w:val="nil"/>
                <w:right w:val="nil"/>
                <w:between w:val="nil"/>
              </w:pBdr>
              <w:tabs>
                <w:tab w:val="center" w:pos="4153"/>
                <w:tab w:val="right" w:pos="8306"/>
              </w:tabs>
              <w:spacing w:before="60"/>
              <w:rPr>
                <w:rFonts w:ascii="Calibri" w:eastAsia="Calibri" w:hAnsi="Calibri" w:cs="Calibri"/>
                <w:i/>
                <w:color w:val="000000"/>
                <w:sz w:val="18"/>
                <w:szCs w:val="18"/>
              </w:rPr>
            </w:pPr>
            <w:r>
              <w:rPr>
                <w:rFonts w:ascii="Calibri" w:eastAsia="Calibri" w:hAnsi="Calibri" w:cs="Calibri"/>
                <w:color w:val="000000"/>
                <w:sz w:val="18"/>
                <w:szCs w:val="18"/>
              </w:rPr>
              <w:t>N.B. KAS is not a direct beneficiary of PP project.</w:t>
            </w:r>
          </w:p>
        </w:tc>
        <w:tc>
          <w:tcPr>
            <w:tcW w:w="2247" w:type="dxa"/>
          </w:tcPr>
          <w:p w14:paraId="3CA47323" w14:textId="77777777" w:rsidR="00750455" w:rsidRDefault="00B3721B">
            <w:pPr>
              <w:pBdr>
                <w:top w:val="nil"/>
                <w:left w:val="nil"/>
                <w:bottom w:val="nil"/>
                <w:right w:val="nil"/>
                <w:between w:val="nil"/>
              </w:pBdr>
              <w:tabs>
                <w:tab w:val="center" w:pos="4153"/>
                <w:tab w:val="right" w:pos="8306"/>
              </w:tabs>
              <w:spacing w:before="60"/>
              <w:rPr>
                <w:rFonts w:ascii="Calibri" w:eastAsia="Calibri" w:hAnsi="Calibri" w:cs="Calibri"/>
                <w:i/>
                <w:color w:val="000000"/>
                <w:sz w:val="18"/>
                <w:szCs w:val="18"/>
              </w:rPr>
            </w:pPr>
            <w:r>
              <w:rPr>
                <w:rFonts w:ascii="Calibri" w:eastAsia="Calibri" w:hAnsi="Calibri" w:cs="Calibri"/>
                <w:i/>
                <w:color w:val="000000"/>
                <w:sz w:val="18"/>
                <w:szCs w:val="18"/>
              </w:rPr>
              <w:t xml:space="preserve">KAS </w:t>
            </w:r>
          </w:p>
        </w:tc>
        <w:tc>
          <w:tcPr>
            <w:tcW w:w="900" w:type="dxa"/>
            <w:shd w:val="clear" w:color="auto" w:fill="auto"/>
            <w:vAlign w:val="center"/>
          </w:tcPr>
          <w:p w14:paraId="0BE1E4A7" w14:textId="77777777" w:rsidR="00750455" w:rsidRDefault="00B3721B">
            <w:pPr>
              <w:pBdr>
                <w:top w:val="nil"/>
                <w:left w:val="nil"/>
                <w:bottom w:val="nil"/>
                <w:right w:val="nil"/>
                <w:between w:val="nil"/>
              </w:pBdr>
              <w:tabs>
                <w:tab w:val="center" w:pos="4153"/>
                <w:tab w:val="right" w:pos="8306"/>
              </w:tabs>
              <w:spacing w:before="60"/>
              <w:jc w:val="right"/>
              <w:rPr>
                <w:rFonts w:ascii="Calibri" w:eastAsia="Calibri" w:hAnsi="Calibri" w:cs="Calibri"/>
                <w:color w:val="000000"/>
                <w:sz w:val="18"/>
                <w:szCs w:val="18"/>
              </w:rPr>
            </w:pPr>
            <w:r>
              <w:rPr>
                <w:rFonts w:ascii="Calibri" w:eastAsia="Calibri" w:hAnsi="Calibri" w:cs="Calibri"/>
                <w:color w:val="000000"/>
                <w:sz w:val="18"/>
                <w:szCs w:val="18"/>
              </w:rPr>
              <w:t>0</w:t>
            </w:r>
          </w:p>
        </w:tc>
        <w:tc>
          <w:tcPr>
            <w:tcW w:w="900" w:type="dxa"/>
            <w:vAlign w:val="center"/>
          </w:tcPr>
          <w:p w14:paraId="740D9376" w14:textId="77777777" w:rsidR="00750455" w:rsidRDefault="00B3721B">
            <w:pPr>
              <w:pBdr>
                <w:top w:val="nil"/>
                <w:left w:val="nil"/>
                <w:bottom w:val="nil"/>
                <w:right w:val="nil"/>
                <w:between w:val="nil"/>
              </w:pBdr>
              <w:tabs>
                <w:tab w:val="center" w:pos="4153"/>
                <w:tab w:val="right" w:pos="8306"/>
              </w:tabs>
              <w:spacing w:before="60"/>
              <w:jc w:val="right"/>
              <w:rPr>
                <w:rFonts w:ascii="Calibri" w:eastAsia="Calibri" w:hAnsi="Calibri" w:cs="Calibri"/>
                <w:color w:val="000000"/>
                <w:sz w:val="18"/>
                <w:szCs w:val="18"/>
              </w:rPr>
            </w:pPr>
            <w:r>
              <w:rPr>
                <w:rFonts w:ascii="Calibri" w:eastAsia="Calibri" w:hAnsi="Calibri" w:cs="Calibri"/>
                <w:color w:val="000000"/>
                <w:sz w:val="18"/>
                <w:szCs w:val="18"/>
              </w:rPr>
              <w:t>2020</w:t>
            </w:r>
          </w:p>
        </w:tc>
        <w:tc>
          <w:tcPr>
            <w:tcW w:w="902" w:type="dxa"/>
            <w:vAlign w:val="center"/>
          </w:tcPr>
          <w:p w14:paraId="47DF09EE" w14:textId="77777777" w:rsidR="00750455" w:rsidRDefault="00750455">
            <w:pPr>
              <w:pBdr>
                <w:top w:val="nil"/>
                <w:left w:val="nil"/>
                <w:bottom w:val="nil"/>
                <w:right w:val="nil"/>
                <w:between w:val="nil"/>
              </w:pBdr>
              <w:tabs>
                <w:tab w:val="center" w:pos="4153"/>
                <w:tab w:val="right" w:pos="8306"/>
              </w:tabs>
              <w:spacing w:before="60"/>
              <w:jc w:val="center"/>
              <w:rPr>
                <w:rFonts w:ascii="Calibri" w:eastAsia="Calibri" w:hAnsi="Calibri" w:cs="Calibri"/>
                <w:color w:val="000000"/>
                <w:sz w:val="18"/>
                <w:szCs w:val="18"/>
              </w:rPr>
            </w:pPr>
          </w:p>
        </w:tc>
        <w:tc>
          <w:tcPr>
            <w:tcW w:w="903" w:type="dxa"/>
            <w:vAlign w:val="center"/>
          </w:tcPr>
          <w:p w14:paraId="528CD73C" w14:textId="77777777" w:rsidR="00750455" w:rsidRDefault="00B3721B">
            <w:pPr>
              <w:jc w:val="center"/>
              <w:rPr>
                <w:rFonts w:ascii="Calibri" w:eastAsia="Calibri" w:hAnsi="Calibri" w:cs="Calibri"/>
                <w:sz w:val="18"/>
                <w:szCs w:val="18"/>
              </w:rPr>
            </w:pPr>
            <w:r>
              <w:rPr>
                <w:rFonts w:ascii="Calibri" w:eastAsia="Calibri" w:hAnsi="Calibri" w:cs="Calibri"/>
                <w:sz w:val="18"/>
                <w:szCs w:val="18"/>
              </w:rPr>
              <w:t>1</w:t>
            </w:r>
          </w:p>
        </w:tc>
        <w:tc>
          <w:tcPr>
            <w:tcW w:w="814" w:type="dxa"/>
            <w:vAlign w:val="center"/>
          </w:tcPr>
          <w:p w14:paraId="002A0898" w14:textId="77777777" w:rsidR="00750455" w:rsidRDefault="00750455">
            <w:pPr>
              <w:jc w:val="center"/>
              <w:rPr>
                <w:rFonts w:ascii="Calibri" w:eastAsia="Calibri" w:hAnsi="Calibri" w:cs="Calibri"/>
                <w:sz w:val="18"/>
                <w:szCs w:val="18"/>
              </w:rPr>
            </w:pPr>
          </w:p>
        </w:tc>
        <w:tc>
          <w:tcPr>
            <w:tcW w:w="1080" w:type="dxa"/>
            <w:vAlign w:val="center"/>
          </w:tcPr>
          <w:p w14:paraId="679862FE" w14:textId="77777777" w:rsidR="00750455" w:rsidRDefault="00B3721B">
            <w:pPr>
              <w:pBdr>
                <w:top w:val="nil"/>
                <w:left w:val="nil"/>
                <w:bottom w:val="nil"/>
                <w:right w:val="nil"/>
                <w:between w:val="nil"/>
              </w:pBdr>
              <w:tabs>
                <w:tab w:val="center" w:pos="4153"/>
                <w:tab w:val="right" w:pos="8306"/>
              </w:tabs>
              <w:spacing w:before="60"/>
              <w:jc w:val="center"/>
              <w:rPr>
                <w:rFonts w:ascii="Calibri" w:eastAsia="Calibri" w:hAnsi="Calibri" w:cs="Calibri"/>
                <w:b/>
                <w:color w:val="000000"/>
                <w:sz w:val="18"/>
                <w:szCs w:val="18"/>
              </w:rPr>
            </w:pPr>
            <w:r>
              <w:rPr>
                <w:rFonts w:ascii="Calibri" w:eastAsia="Calibri" w:hAnsi="Calibri" w:cs="Calibri"/>
                <w:b/>
                <w:color w:val="000000"/>
                <w:sz w:val="18"/>
                <w:szCs w:val="18"/>
              </w:rPr>
              <w:t>1</w:t>
            </w:r>
          </w:p>
        </w:tc>
        <w:tc>
          <w:tcPr>
            <w:tcW w:w="1613" w:type="dxa"/>
            <w:gridSpan w:val="2"/>
            <w:shd w:val="clear" w:color="auto" w:fill="auto"/>
          </w:tcPr>
          <w:p w14:paraId="5C1A97D2" w14:textId="77777777" w:rsidR="00750455" w:rsidRDefault="00B3721B">
            <w:pPr>
              <w:spacing w:before="60"/>
              <w:rPr>
                <w:rFonts w:ascii="Calibri" w:eastAsia="Calibri" w:hAnsi="Calibri" w:cs="Calibri"/>
                <w:i/>
                <w:sz w:val="18"/>
                <w:szCs w:val="18"/>
              </w:rPr>
            </w:pPr>
            <w:r>
              <w:rPr>
                <w:rFonts w:ascii="Calibri" w:eastAsia="Calibri" w:hAnsi="Calibri" w:cs="Calibri"/>
                <w:i/>
                <w:sz w:val="18"/>
                <w:szCs w:val="18"/>
              </w:rPr>
              <w:t>Targeted surveys</w:t>
            </w:r>
          </w:p>
        </w:tc>
      </w:tr>
      <w:tr w:rsidR="00750455" w14:paraId="07DE85CA" w14:textId="77777777">
        <w:trPr>
          <w:gridAfter w:val="1"/>
          <w:wAfter w:w="51" w:type="dxa"/>
          <w:trHeight w:val="530"/>
        </w:trPr>
        <w:tc>
          <w:tcPr>
            <w:tcW w:w="2160" w:type="dxa"/>
            <w:vMerge/>
          </w:tcPr>
          <w:p w14:paraId="2951610F"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i/>
                <w:sz w:val="18"/>
                <w:szCs w:val="18"/>
              </w:rPr>
            </w:pPr>
          </w:p>
        </w:tc>
        <w:tc>
          <w:tcPr>
            <w:tcW w:w="2700" w:type="dxa"/>
          </w:tcPr>
          <w:p w14:paraId="32054881" w14:textId="77777777" w:rsidR="00750455" w:rsidRDefault="00B3721B">
            <w:pPr>
              <w:pBdr>
                <w:top w:val="nil"/>
                <w:left w:val="nil"/>
                <w:bottom w:val="nil"/>
                <w:right w:val="nil"/>
                <w:between w:val="nil"/>
              </w:pBdr>
              <w:tabs>
                <w:tab w:val="center" w:pos="4153"/>
                <w:tab w:val="right" w:pos="8306"/>
              </w:tabs>
              <w:spacing w:before="60"/>
              <w:rPr>
                <w:rFonts w:ascii="Calibri" w:eastAsia="Calibri" w:hAnsi="Calibri" w:cs="Calibri"/>
                <w:b/>
                <w:i/>
                <w:color w:val="000000"/>
                <w:sz w:val="18"/>
                <w:szCs w:val="18"/>
              </w:rPr>
            </w:pPr>
            <w:r>
              <w:rPr>
                <w:rFonts w:ascii="Calibri" w:eastAsia="Calibri" w:hAnsi="Calibri" w:cs="Calibri"/>
                <w:b/>
                <w:i/>
                <w:color w:val="000000"/>
                <w:sz w:val="18"/>
                <w:szCs w:val="18"/>
              </w:rPr>
              <w:t xml:space="preserve">1.4. </w:t>
            </w:r>
            <w:r>
              <w:rPr>
                <w:rFonts w:ascii="Calibri" w:eastAsia="Calibri" w:hAnsi="Calibri" w:cs="Calibri"/>
                <w:color w:val="000000"/>
                <w:sz w:val="18"/>
                <w:szCs w:val="18"/>
              </w:rPr>
              <w:t>Data Visualization Platform (regular updating of information, QA, and upgrading)</w:t>
            </w:r>
          </w:p>
        </w:tc>
        <w:tc>
          <w:tcPr>
            <w:tcW w:w="2247" w:type="dxa"/>
          </w:tcPr>
          <w:p w14:paraId="0FBB555B" w14:textId="77777777" w:rsidR="00750455" w:rsidRDefault="00B3721B">
            <w:pPr>
              <w:pBdr>
                <w:top w:val="nil"/>
                <w:left w:val="nil"/>
                <w:bottom w:val="nil"/>
                <w:right w:val="nil"/>
                <w:between w:val="nil"/>
              </w:pBdr>
              <w:tabs>
                <w:tab w:val="center" w:pos="4153"/>
                <w:tab w:val="right" w:pos="8306"/>
              </w:tabs>
              <w:spacing w:before="60"/>
              <w:rPr>
                <w:rFonts w:ascii="Calibri" w:eastAsia="Calibri" w:hAnsi="Calibri" w:cs="Calibri"/>
                <w:i/>
                <w:color w:val="000000"/>
                <w:sz w:val="18"/>
                <w:szCs w:val="18"/>
              </w:rPr>
            </w:pPr>
            <w:r>
              <w:rPr>
                <w:rFonts w:ascii="Calibri" w:eastAsia="Calibri" w:hAnsi="Calibri" w:cs="Calibri"/>
                <w:i/>
                <w:color w:val="000000"/>
                <w:sz w:val="18"/>
                <w:szCs w:val="18"/>
              </w:rPr>
              <w:t>Current, and future data gathered through Public Pulse surveys</w:t>
            </w:r>
          </w:p>
        </w:tc>
        <w:tc>
          <w:tcPr>
            <w:tcW w:w="900" w:type="dxa"/>
            <w:shd w:val="clear" w:color="auto" w:fill="auto"/>
            <w:vAlign w:val="center"/>
          </w:tcPr>
          <w:p w14:paraId="20C64B64" w14:textId="77777777" w:rsidR="00750455" w:rsidRDefault="00B3721B">
            <w:pPr>
              <w:pBdr>
                <w:top w:val="nil"/>
                <w:left w:val="nil"/>
                <w:bottom w:val="nil"/>
                <w:right w:val="nil"/>
                <w:between w:val="nil"/>
              </w:pBdr>
              <w:tabs>
                <w:tab w:val="center" w:pos="4153"/>
                <w:tab w:val="right" w:pos="8306"/>
              </w:tabs>
              <w:spacing w:before="60"/>
              <w:jc w:val="right"/>
              <w:rPr>
                <w:rFonts w:ascii="Calibri" w:eastAsia="Calibri" w:hAnsi="Calibri" w:cs="Calibri"/>
                <w:color w:val="000000"/>
                <w:sz w:val="18"/>
                <w:szCs w:val="18"/>
              </w:rPr>
            </w:pPr>
            <w:r>
              <w:rPr>
                <w:rFonts w:ascii="Calibri" w:eastAsia="Calibri" w:hAnsi="Calibri" w:cs="Calibri"/>
                <w:color w:val="000000"/>
                <w:sz w:val="18"/>
                <w:szCs w:val="18"/>
              </w:rPr>
              <w:t>4</w:t>
            </w:r>
          </w:p>
        </w:tc>
        <w:tc>
          <w:tcPr>
            <w:tcW w:w="900" w:type="dxa"/>
            <w:vAlign w:val="center"/>
          </w:tcPr>
          <w:p w14:paraId="7247122B" w14:textId="77777777" w:rsidR="00750455" w:rsidRDefault="00B3721B">
            <w:pPr>
              <w:pBdr>
                <w:top w:val="nil"/>
                <w:left w:val="nil"/>
                <w:bottom w:val="nil"/>
                <w:right w:val="nil"/>
                <w:between w:val="nil"/>
              </w:pBdr>
              <w:tabs>
                <w:tab w:val="center" w:pos="4153"/>
                <w:tab w:val="right" w:pos="8306"/>
              </w:tabs>
              <w:spacing w:before="60"/>
              <w:jc w:val="right"/>
              <w:rPr>
                <w:rFonts w:ascii="Calibri" w:eastAsia="Calibri" w:hAnsi="Calibri" w:cs="Calibri"/>
                <w:color w:val="000000"/>
                <w:sz w:val="18"/>
                <w:szCs w:val="18"/>
              </w:rPr>
            </w:pPr>
            <w:r>
              <w:rPr>
                <w:rFonts w:ascii="Calibri" w:eastAsia="Calibri" w:hAnsi="Calibri" w:cs="Calibri"/>
                <w:color w:val="000000"/>
                <w:sz w:val="18"/>
                <w:szCs w:val="18"/>
              </w:rPr>
              <w:t>2020</w:t>
            </w:r>
          </w:p>
        </w:tc>
        <w:tc>
          <w:tcPr>
            <w:tcW w:w="902" w:type="dxa"/>
            <w:vAlign w:val="center"/>
          </w:tcPr>
          <w:p w14:paraId="2B90E978" w14:textId="77777777" w:rsidR="00750455" w:rsidRDefault="00B3721B">
            <w:pPr>
              <w:pBdr>
                <w:top w:val="nil"/>
                <w:left w:val="nil"/>
                <w:bottom w:val="nil"/>
                <w:right w:val="nil"/>
                <w:between w:val="nil"/>
              </w:pBdr>
              <w:tabs>
                <w:tab w:val="center" w:pos="4153"/>
                <w:tab w:val="right" w:pos="8306"/>
              </w:tabs>
              <w:spacing w:before="60"/>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903" w:type="dxa"/>
            <w:vAlign w:val="center"/>
          </w:tcPr>
          <w:p w14:paraId="71595F28" w14:textId="77777777" w:rsidR="00750455" w:rsidRDefault="00B3721B">
            <w:pPr>
              <w:pBdr>
                <w:top w:val="nil"/>
                <w:left w:val="nil"/>
                <w:bottom w:val="nil"/>
                <w:right w:val="nil"/>
                <w:between w:val="nil"/>
              </w:pBdr>
              <w:tabs>
                <w:tab w:val="center" w:pos="4153"/>
                <w:tab w:val="right" w:pos="8306"/>
              </w:tabs>
              <w:spacing w:before="60"/>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814" w:type="dxa"/>
            <w:vAlign w:val="center"/>
          </w:tcPr>
          <w:p w14:paraId="0CA47513" w14:textId="77777777" w:rsidR="00750455" w:rsidRDefault="00B3721B">
            <w:pPr>
              <w:pBdr>
                <w:top w:val="nil"/>
                <w:left w:val="nil"/>
                <w:bottom w:val="nil"/>
                <w:right w:val="nil"/>
                <w:between w:val="nil"/>
              </w:pBdr>
              <w:tabs>
                <w:tab w:val="center" w:pos="4153"/>
                <w:tab w:val="right" w:pos="8306"/>
              </w:tabs>
              <w:spacing w:before="60"/>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080" w:type="dxa"/>
            <w:vAlign w:val="center"/>
          </w:tcPr>
          <w:p w14:paraId="1C2C10FA" w14:textId="77777777" w:rsidR="00750455" w:rsidRDefault="00B3721B">
            <w:pPr>
              <w:pBdr>
                <w:top w:val="nil"/>
                <w:left w:val="nil"/>
                <w:bottom w:val="nil"/>
                <w:right w:val="nil"/>
                <w:between w:val="nil"/>
              </w:pBdr>
              <w:tabs>
                <w:tab w:val="center" w:pos="4153"/>
                <w:tab w:val="right" w:pos="8306"/>
              </w:tabs>
              <w:spacing w:before="60"/>
              <w:jc w:val="center"/>
              <w:rPr>
                <w:rFonts w:ascii="Calibri" w:eastAsia="Calibri" w:hAnsi="Calibri" w:cs="Calibri"/>
                <w:b/>
                <w:color w:val="000000"/>
                <w:sz w:val="18"/>
                <w:szCs w:val="18"/>
              </w:rPr>
            </w:pPr>
            <w:r>
              <w:rPr>
                <w:rFonts w:ascii="Calibri" w:eastAsia="Calibri" w:hAnsi="Calibri" w:cs="Calibri"/>
                <w:b/>
                <w:color w:val="000000"/>
                <w:sz w:val="18"/>
                <w:szCs w:val="18"/>
              </w:rPr>
              <w:t>6</w:t>
            </w:r>
          </w:p>
        </w:tc>
        <w:tc>
          <w:tcPr>
            <w:tcW w:w="1613" w:type="dxa"/>
            <w:gridSpan w:val="2"/>
            <w:shd w:val="clear" w:color="auto" w:fill="auto"/>
          </w:tcPr>
          <w:p w14:paraId="61940DB3" w14:textId="77777777" w:rsidR="00750455" w:rsidRDefault="00B3721B">
            <w:pPr>
              <w:spacing w:before="60"/>
              <w:rPr>
                <w:rFonts w:ascii="Calibri" w:eastAsia="Calibri" w:hAnsi="Calibri" w:cs="Calibri"/>
                <w:i/>
                <w:sz w:val="18"/>
                <w:szCs w:val="18"/>
              </w:rPr>
            </w:pPr>
            <w:r>
              <w:rPr>
                <w:rFonts w:ascii="Calibri" w:eastAsia="Calibri" w:hAnsi="Calibri" w:cs="Calibri"/>
                <w:i/>
                <w:sz w:val="18"/>
                <w:szCs w:val="18"/>
              </w:rPr>
              <w:t>General population survey</w:t>
            </w:r>
          </w:p>
        </w:tc>
      </w:tr>
    </w:tbl>
    <w:p w14:paraId="7EBF5039" w14:textId="77777777" w:rsidR="00750455" w:rsidRDefault="00750455">
      <w:pPr>
        <w:rPr>
          <w:rFonts w:ascii="Calibri" w:eastAsia="Calibri" w:hAnsi="Calibri" w:cs="Calibri"/>
          <w:sz w:val="16"/>
          <w:szCs w:val="16"/>
          <w:highlight w:val="lightGray"/>
        </w:rPr>
      </w:pPr>
    </w:p>
    <w:p w14:paraId="0C75A39B" w14:textId="77777777" w:rsidR="00750455" w:rsidRDefault="00750455">
      <w:pPr>
        <w:rPr>
          <w:rFonts w:ascii="Calibri" w:eastAsia="Calibri" w:hAnsi="Calibri" w:cs="Calibri"/>
          <w:highlight w:val="lightGray"/>
        </w:rPr>
        <w:sectPr w:rsidR="00750455">
          <w:headerReference w:type="first" r:id="rId14"/>
          <w:footerReference w:type="first" r:id="rId15"/>
          <w:pgSz w:w="11906" w:h="16838"/>
          <w:pgMar w:top="900" w:right="864" w:bottom="1152" w:left="864" w:header="450" w:footer="432" w:gutter="0"/>
          <w:cols w:space="720" w:equalWidth="0">
            <w:col w:w="9360"/>
          </w:cols>
          <w:titlePg/>
        </w:sectPr>
      </w:pPr>
    </w:p>
    <w:p w14:paraId="18121F64" w14:textId="77777777" w:rsidR="00750455" w:rsidRDefault="00B3721B">
      <w:pPr>
        <w:pStyle w:val="Heading1"/>
        <w:numPr>
          <w:ilvl w:val="0"/>
          <w:numId w:val="6"/>
        </w:numPr>
        <w:rPr>
          <w:rFonts w:ascii="Calibri" w:eastAsia="Calibri" w:hAnsi="Calibri" w:cs="Calibri"/>
          <w:sz w:val="22"/>
          <w:szCs w:val="22"/>
        </w:rPr>
      </w:pPr>
      <w:r>
        <w:rPr>
          <w:rFonts w:ascii="Calibri" w:eastAsia="Calibri" w:hAnsi="Calibri" w:cs="Calibri"/>
          <w:sz w:val="22"/>
          <w:szCs w:val="22"/>
        </w:rPr>
        <w:lastRenderedPageBreak/>
        <w:t>Monitoring And Evaluation</w:t>
      </w:r>
    </w:p>
    <w:p w14:paraId="0A4B0E02" w14:textId="77777777" w:rsidR="00750455" w:rsidRDefault="00B3721B">
      <w:pPr>
        <w:rPr>
          <w:rFonts w:ascii="Calibri" w:eastAsia="Calibri" w:hAnsi="Calibri" w:cs="Calibri"/>
        </w:rPr>
      </w:pPr>
      <w:r>
        <w:rPr>
          <w:rFonts w:ascii="Calibri" w:eastAsia="Calibri" w:hAnsi="Calibri" w:cs="Calibri"/>
        </w:rPr>
        <w:t>In accordance with the programming policies and procedures outlined in the UNDP User Guide, the project will be monitored through the following:</w:t>
      </w:r>
    </w:p>
    <w:p w14:paraId="7C650B8F" w14:textId="77777777" w:rsidR="00750455" w:rsidRDefault="00750455">
      <w:pPr>
        <w:rPr>
          <w:rFonts w:ascii="Calibri" w:eastAsia="Calibri" w:hAnsi="Calibri" w:cs="Calibri"/>
        </w:rPr>
      </w:pPr>
    </w:p>
    <w:p w14:paraId="4B796CED" w14:textId="77777777" w:rsidR="00750455" w:rsidRDefault="00B3721B">
      <w:pPr>
        <w:rPr>
          <w:rFonts w:ascii="Calibri" w:eastAsia="Calibri" w:hAnsi="Calibri" w:cs="Calibri"/>
          <w:u w:val="single"/>
        </w:rPr>
      </w:pPr>
      <w:r>
        <w:rPr>
          <w:rFonts w:ascii="Calibri" w:eastAsia="Calibri" w:hAnsi="Calibri" w:cs="Calibri"/>
          <w:u w:val="single"/>
        </w:rPr>
        <w:t xml:space="preserve">Within the annual cycle </w:t>
      </w:r>
    </w:p>
    <w:p w14:paraId="0C54A33B" w14:textId="77777777" w:rsidR="00750455" w:rsidRDefault="00B3721B">
      <w:pPr>
        <w:numPr>
          <w:ilvl w:val="0"/>
          <w:numId w:val="3"/>
        </w:numPr>
        <w:spacing w:after="120"/>
      </w:pPr>
      <w:r>
        <w:rPr>
          <w:rFonts w:ascii="Calibri" w:eastAsia="Calibri" w:hAnsi="Calibri" w:cs="Calibri"/>
        </w:rPr>
        <w:t>On a quarterly basis, a quality assessment shall record progress towards the completion of key results, based on quality criteria and methods captured in the Quality Management table below.</w:t>
      </w:r>
    </w:p>
    <w:p w14:paraId="2606CDD3" w14:textId="77777777" w:rsidR="00750455" w:rsidRDefault="00B3721B">
      <w:pPr>
        <w:numPr>
          <w:ilvl w:val="0"/>
          <w:numId w:val="3"/>
        </w:numPr>
        <w:spacing w:after="120"/>
      </w:pPr>
      <w:r>
        <w:rPr>
          <w:rFonts w:ascii="Calibri" w:eastAsia="Calibri" w:hAnsi="Calibri" w:cs="Calibri"/>
        </w:rPr>
        <w:t xml:space="preserve">An Issue Log shall be activated in Atlas and updated by the Project Manager to facilitate tracking and resolution of potential problems or requests for change. </w:t>
      </w:r>
    </w:p>
    <w:p w14:paraId="6E12E4C0" w14:textId="77777777" w:rsidR="00750455" w:rsidRDefault="00B3721B">
      <w:pPr>
        <w:numPr>
          <w:ilvl w:val="0"/>
          <w:numId w:val="3"/>
        </w:numPr>
        <w:spacing w:after="120"/>
      </w:pPr>
      <w:r>
        <w:rPr>
          <w:rFonts w:ascii="Calibri" w:eastAsia="Calibri" w:hAnsi="Calibri" w:cs="Calibri"/>
        </w:rPr>
        <w:t>Based on the initial risk analysis submitted (see annex 1), a risk log shall be activated in Atlas and regularly updated by reviewing the external environment that may affect the project implementation.</w:t>
      </w:r>
    </w:p>
    <w:p w14:paraId="65DE966E" w14:textId="77777777" w:rsidR="00750455" w:rsidRDefault="00B3721B">
      <w:pPr>
        <w:numPr>
          <w:ilvl w:val="0"/>
          <w:numId w:val="3"/>
        </w:numPr>
        <w:spacing w:after="120"/>
      </w:pPr>
      <w:r>
        <w:rPr>
          <w:rFonts w:ascii="Calibri" w:eastAsia="Calibri" w:hAnsi="Calibri" w:cs="Calibri"/>
        </w:rPr>
        <w:t>Based on the above information recorded in Atlas, a Project Progress Report (PPR) shall be submitted by the Project Manager to the Project Board through Project Assurance, using the standard report format available in the Executive Snapshot.</w:t>
      </w:r>
    </w:p>
    <w:p w14:paraId="273DDD65" w14:textId="77777777" w:rsidR="00750455" w:rsidRDefault="00B3721B">
      <w:pPr>
        <w:numPr>
          <w:ilvl w:val="0"/>
          <w:numId w:val="2"/>
        </w:numPr>
        <w:spacing w:after="120"/>
      </w:pPr>
      <w:r>
        <w:rPr>
          <w:rFonts w:ascii="Calibri" w:eastAsia="Calibri" w:hAnsi="Calibri" w:cs="Calibri"/>
        </w:rPr>
        <w:t>A project Lesson-learned log shall be activated and regularly updated to ensure on-going learning and adaptation within the organization, and to facilitate the preparation of the Lessons-learned Report upon the completion of the project</w:t>
      </w:r>
    </w:p>
    <w:p w14:paraId="0B632098" w14:textId="77777777" w:rsidR="00750455" w:rsidRDefault="00B3721B">
      <w:pPr>
        <w:numPr>
          <w:ilvl w:val="0"/>
          <w:numId w:val="2"/>
        </w:numPr>
        <w:spacing w:after="120"/>
      </w:pPr>
      <w:r>
        <w:rPr>
          <w:rFonts w:ascii="Calibri" w:eastAsia="Calibri" w:hAnsi="Calibri" w:cs="Calibri"/>
        </w:rPr>
        <w:t>A Monitoring Schedule Plan shall be activated in Atlas and updated to track key management actions/events.</w:t>
      </w:r>
    </w:p>
    <w:p w14:paraId="74E623D5" w14:textId="77777777" w:rsidR="00750455" w:rsidRDefault="00B3721B">
      <w:pPr>
        <w:spacing w:after="0"/>
        <w:rPr>
          <w:rFonts w:ascii="Calibri" w:eastAsia="Calibri" w:hAnsi="Calibri" w:cs="Calibri"/>
          <w:u w:val="single"/>
        </w:rPr>
      </w:pPr>
      <w:r>
        <w:rPr>
          <w:rFonts w:ascii="Calibri" w:eastAsia="Calibri" w:hAnsi="Calibri" w:cs="Calibri"/>
          <w:u w:val="single"/>
        </w:rPr>
        <w:t>Annually</w:t>
      </w:r>
    </w:p>
    <w:p w14:paraId="3BF9A08F" w14:textId="77777777" w:rsidR="00750455" w:rsidRDefault="00B3721B">
      <w:pPr>
        <w:numPr>
          <w:ilvl w:val="0"/>
          <w:numId w:val="4"/>
        </w:numPr>
        <w:spacing w:after="0"/>
      </w:pPr>
      <w:r>
        <w:rPr>
          <w:rFonts w:ascii="Calibri" w:eastAsia="Calibri" w:hAnsi="Calibri" w:cs="Calibri"/>
          <w:b/>
        </w:rPr>
        <w:t>Annual Review Report</w:t>
      </w:r>
      <w:r>
        <w:rPr>
          <w:rFonts w:ascii="Calibri" w:eastAsia="Calibri" w:hAnsi="Calibri" w:cs="Calibri"/>
        </w:rPr>
        <w:t xml:space="preserve">. An Annual Review Report shall be prepared by the Project Manager and shared with the Project Board. As minimum requirement, the Annual Review Report shall consist of the Atlas standard format for the QPR covering the whole year with updated information for each element above of the QPR as well as a summary of results achieved against pre-defined annual targets at the output level. </w:t>
      </w:r>
    </w:p>
    <w:p w14:paraId="7291634A" w14:textId="77777777" w:rsidR="00750455" w:rsidRDefault="00B3721B">
      <w:pPr>
        <w:numPr>
          <w:ilvl w:val="0"/>
          <w:numId w:val="4"/>
        </w:numPr>
        <w:spacing w:after="120"/>
      </w:pPr>
      <w:r>
        <w:rPr>
          <w:rFonts w:ascii="Calibri" w:eastAsia="Calibri" w:hAnsi="Calibri" w:cs="Calibri"/>
          <w:b/>
        </w:rPr>
        <w:t>Annual Project Review</w:t>
      </w:r>
      <w:r>
        <w:rPr>
          <w:rFonts w:ascii="Calibri" w:eastAsia="Calibri" w:hAnsi="Calibri" w:cs="Calibri"/>
        </w:rPr>
        <w:t xml:space="preserve">. Based on the </w:t>
      </w:r>
      <w:proofErr w:type="gramStart"/>
      <w:r>
        <w:rPr>
          <w:rFonts w:ascii="Calibri" w:eastAsia="Calibri" w:hAnsi="Calibri" w:cs="Calibri"/>
        </w:rPr>
        <w:t>above mentioned</w:t>
      </w:r>
      <w:proofErr w:type="gramEnd"/>
      <w:r>
        <w:rPr>
          <w:rFonts w:ascii="Calibri" w:eastAsia="Calibri" w:hAnsi="Calibri" w:cs="Calibri"/>
        </w:rPr>
        <w:t xml:space="preser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14:paraId="4E9B09D0" w14:textId="77777777" w:rsidR="00750455" w:rsidRDefault="00B3721B">
      <w:pPr>
        <w:spacing w:after="120"/>
        <w:rPr>
          <w:rFonts w:ascii="Calibri" w:eastAsia="Calibri" w:hAnsi="Calibri" w:cs="Calibri"/>
          <w:u w:val="single"/>
        </w:rPr>
      </w:pPr>
      <w:r>
        <w:rPr>
          <w:rFonts w:ascii="Calibri" w:eastAsia="Calibri" w:hAnsi="Calibri" w:cs="Calibri"/>
          <w:u w:val="single"/>
        </w:rPr>
        <w:t>Financial Reporting</w:t>
      </w:r>
    </w:p>
    <w:p w14:paraId="2CD45B30" w14:textId="77777777" w:rsidR="00750455" w:rsidRDefault="00B3721B">
      <w:pPr>
        <w:numPr>
          <w:ilvl w:val="0"/>
          <w:numId w:val="10"/>
        </w:numPr>
        <w:spacing w:after="120"/>
        <w:ind w:left="720"/>
      </w:pPr>
      <w:r>
        <w:rPr>
          <w:rFonts w:ascii="Calibri" w:eastAsia="Calibri" w:hAnsi="Calibri" w:cs="Calibri"/>
        </w:rPr>
        <w:t>The project will be subject to the internal and external auditing procedures provided for in the financial rules, regulations and directives of UNDP Kosovo. Should an Audit Report of the Board of Auditors of UNDP to its governing body contain observations relevant to the project’s financial contributions, such information will be made available to donors.</w:t>
      </w:r>
    </w:p>
    <w:p w14:paraId="69BB061E" w14:textId="77777777" w:rsidR="00750455" w:rsidRDefault="00B3721B">
      <w:pPr>
        <w:numPr>
          <w:ilvl w:val="0"/>
          <w:numId w:val="10"/>
        </w:numPr>
        <w:spacing w:after="120"/>
        <w:ind w:left="720"/>
      </w:pPr>
      <w:r>
        <w:rPr>
          <w:rFonts w:ascii="Calibri" w:eastAsia="Calibri" w:hAnsi="Calibri" w:cs="Calibri"/>
        </w:rPr>
        <w:t xml:space="preserve">UNDP Kosovo will prepare an un-audited financial statement of receipts, disbursements and fund balance with respect to this project and forward a copy to each donor upon project closure. </w:t>
      </w:r>
      <w:proofErr w:type="gramStart"/>
      <w:r>
        <w:rPr>
          <w:rFonts w:ascii="Calibri" w:eastAsia="Calibri" w:hAnsi="Calibri" w:cs="Calibri"/>
        </w:rPr>
        <w:t>In the event that</w:t>
      </w:r>
      <w:proofErr w:type="gramEnd"/>
      <w:r>
        <w:rPr>
          <w:rFonts w:ascii="Calibri" w:eastAsia="Calibri" w:hAnsi="Calibri" w:cs="Calibri"/>
        </w:rPr>
        <w:t xml:space="preserve"> donors request a financial audit to be performed by external auditors, the costs of such an audit, including the internal costs of UNDP Kosovo, will be charged to the project budget. UNDP Kosovo will provide each donor with a copy of the auditors’ report.</w:t>
      </w:r>
    </w:p>
    <w:p w14:paraId="46E6AA41" w14:textId="77777777" w:rsidR="00750455" w:rsidRDefault="00B3721B">
      <w:pPr>
        <w:rPr>
          <w:rFonts w:ascii="Calibri" w:eastAsia="Calibri" w:hAnsi="Calibri" w:cs="Calibri"/>
          <w:b/>
        </w:rPr>
      </w:pPr>
      <w:r>
        <w:br w:type="page"/>
      </w:r>
      <w:r>
        <w:rPr>
          <w:rFonts w:ascii="Calibri" w:eastAsia="Calibri" w:hAnsi="Calibri" w:cs="Calibri"/>
          <w:b/>
        </w:rPr>
        <w:lastRenderedPageBreak/>
        <w:t>Quality Management for Project Activity Results</w:t>
      </w:r>
    </w:p>
    <w:tbl>
      <w:tblPr>
        <w:tblStyle w:val="a2"/>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9"/>
        <w:gridCol w:w="1728"/>
        <w:gridCol w:w="3504"/>
        <w:gridCol w:w="2451"/>
      </w:tblGrid>
      <w:tr w:rsidR="00750455" w14:paraId="18B0F072" w14:textId="77777777">
        <w:tc>
          <w:tcPr>
            <w:tcW w:w="9592" w:type="dxa"/>
            <w:gridSpan w:val="4"/>
            <w:tcMar>
              <w:top w:w="43" w:type="dxa"/>
              <w:left w:w="115" w:type="dxa"/>
              <w:right w:w="115" w:type="dxa"/>
            </w:tcMar>
          </w:tcPr>
          <w:p w14:paraId="1A1E5509" w14:textId="77777777" w:rsidR="00750455" w:rsidRDefault="00B3721B">
            <w:pPr>
              <w:rPr>
                <w:rFonts w:ascii="Calibri" w:eastAsia="Calibri" w:hAnsi="Calibri" w:cs="Calibri"/>
                <w:b/>
              </w:rPr>
            </w:pPr>
            <w:r>
              <w:rPr>
                <w:rFonts w:ascii="Calibri" w:eastAsia="Calibri" w:hAnsi="Calibri" w:cs="Calibri"/>
                <w:b/>
              </w:rPr>
              <w:t>OUTPUT:</w:t>
            </w:r>
            <w:r>
              <w:rPr>
                <w:rFonts w:ascii="Calibri" w:eastAsia="Calibri" w:hAnsi="Calibri" w:cs="Calibri"/>
                <w:i/>
                <w:sz w:val="18"/>
                <w:szCs w:val="18"/>
              </w:rPr>
              <w:t xml:space="preserve"> </w:t>
            </w:r>
            <w:r>
              <w:rPr>
                <w:rFonts w:ascii="Calibri" w:eastAsia="Calibri" w:hAnsi="Calibri" w:cs="Calibri"/>
                <w:b/>
              </w:rPr>
              <w:t>Kosovo institutions have improved access to credible, timely, and disaggregated data</w:t>
            </w:r>
          </w:p>
        </w:tc>
      </w:tr>
      <w:tr w:rsidR="00750455" w14:paraId="5D6B7575" w14:textId="77777777">
        <w:tc>
          <w:tcPr>
            <w:tcW w:w="1909" w:type="dxa"/>
            <w:tcMar>
              <w:top w:w="43" w:type="dxa"/>
              <w:left w:w="115" w:type="dxa"/>
              <w:right w:w="115" w:type="dxa"/>
            </w:tcMar>
          </w:tcPr>
          <w:p w14:paraId="57050567" w14:textId="77777777" w:rsidR="00750455" w:rsidRDefault="00B3721B">
            <w:pPr>
              <w:rPr>
                <w:rFonts w:ascii="Calibri" w:eastAsia="Calibri" w:hAnsi="Calibri" w:cs="Calibri"/>
                <w:b/>
              </w:rPr>
            </w:pPr>
            <w:r>
              <w:rPr>
                <w:rFonts w:ascii="Calibri" w:eastAsia="Calibri" w:hAnsi="Calibri" w:cs="Calibri"/>
                <w:b/>
              </w:rPr>
              <w:t>Activity Result 1</w:t>
            </w:r>
          </w:p>
          <w:p w14:paraId="76AD1EE6" w14:textId="77777777" w:rsidR="00750455" w:rsidRDefault="00B3721B">
            <w:pPr>
              <w:rPr>
                <w:rFonts w:ascii="Calibri" w:eastAsia="Calibri" w:hAnsi="Calibri" w:cs="Calibri"/>
                <w:b/>
              </w:rPr>
            </w:pPr>
            <w:r>
              <w:rPr>
                <w:rFonts w:ascii="Calibri" w:eastAsia="Calibri" w:hAnsi="Calibri" w:cs="Calibri"/>
                <w:b/>
              </w:rPr>
              <w:t>(Atlas Activity ID)</w:t>
            </w:r>
          </w:p>
        </w:tc>
        <w:tc>
          <w:tcPr>
            <w:tcW w:w="5232" w:type="dxa"/>
            <w:gridSpan w:val="2"/>
            <w:tcMar>
              <w:top w:w="43" w:type="dxa"/>
              <w:left w:w="115" w:type="dxa"/>
              <w:right w:w="115" w:type="dxa"/>
            </w:tcMar>
          </w:tcPr>
          <w:p w14:paraId="6A875FA1" w14:textId="77777777" w:rsidR="00750455" w:rsidRDefault="00B3721B">
            <w:pPr>
              <w:pBdr>
                <w:top w:val="nil"/>
                <w:left w:val="nil"/>
                <w:bottom w:val="nil"/>
                <w:right w:val="nil"/>
                <w:between w:val="nil"/>
              </w:pBdr>
              <w:tabs>
                <w:tab w:val="center" w:pos="4153"/>
                <w:tab w:val="right" w:pos="8306"/>
              </w:tabs>
              <w:rPr>
                <w:rFonts w:ascii="Calibri" w:eastAsia="Calibri" w:hAnsi="Calibri" w:cs="Calibri"/>
                <w:i/>
                <w:color w:val="000000"/>
              </w:rPr>
            </w:pPr>
            <w:r>
              <w:rPr>
                <w:rFonts w:ascii="Calibri" w:eastAsia="Calibri" w:hAnsi="Calibri" w:cs="Calibri"/>
                <w:color w:val="000000"/>
              </w:rPr>
              <w:t>Activity Result 1: Public Pulse Briefs prepared and published</w:t>
            </w:r>
          </w:p>
        </w:tc>
        <w:tc>
          <w:tcPr>
            <w:tcW w:w="2451" w:type="dxa"/>
            <w:tcMar>
              <w:top w:w="43" w:type="dxa"/>
              <w:left w:w="115" w:type="dxa"/>
              <w:right w:w="115" w:type="dxa"/>
            </w:tcMar>
          </w:tcPr>
          <w:p w14:paraId="666C89EA" w14:textId="77777777" w:rsidR="00750455" w:rsidRDefault="00B3721B">
            <w:pPr>
              <w:rPr>
                <w:rFonts w:ascii="Calibri" w:eastAsia="Calibri" w:hAnsi="Calibri" w:cs="Calibri"/>
              </w:rPr>
            </w:pPr>
            <w:r>
              <w:rPr>
                <w:rFonts w:ascii="Calibri" w:eastAsia="Calibri" w:hAnsi="Calibri" w:cs="Calibri"/>
              </w:rPr>
              <w:t>Start Date: July 2020</w:t>
            </w:r>
          </w:p>
          <w:p w14:paraId="6CF3BB75" w14:textId="77777777" w:rsidR="00750455" w:rsidRDefault="00B3721B">
            <w:pPr>
              <w:rPr>
                <w:rFonts w:ascii="Calibri" w:eastAsia="Calibri" w:hAnsi="Calibri" w:cs="Calibri"/>
              </w:rPr>
            </w:pPr>
            <w:r>
              <w:rPr>
                <w:rFonts w:ascii="Calibri" w:eastAsia="Calibri" w:hAnsi="Calibri" w:cs="Calibri"/>
              </w:rPr>
              <w:t>End Date: June 2023</w:t>
            </w:r>
          </w:p>
        </w:tc>
      </w:tr>
      <w:tr w:rsidR="00750455" w14:paraId="504FFDF1" w14:textId="77777777">
        <w:tc>
          <w:tcPr>
            <w:tcW w:w="1909" w:type="dxa"/>
            <w:tcMar>
              <w:top w:w="43" w:type="dxa"/>
              <w:left w:w="115" w:type="dxa"/>
              <w:right w:w="115" w:type="dxa"/>
            </w:tcMar>
          </w:tcPr>
          <w:p w14:paraId="7E85F061" w14:textId="77777777" w:rsidR="00750455" w:rsidRDefault="00B3721B">
            <w:pPr>
              <w:rPr>
                <w:rFonts w:ascii="Calibri" w:eastAsia="Calibri" w:hAnsi="Calibri" w:cs="Calibri"/>
                <w:b/>
              </w:rPr>
            </w:pPr>
            <w:r>
              <w:rPr>
                <w:rFonts w:ascii="Calibri" w:eastAsia="Calibri" w:hAnsi="Calibri" w:cs="Calibri"/>
                <w:b/>
              </w:rPr>
              <w:t>Purpose</w:t>
            </w:r>
          </w:p>
        </w:tc>
        <w:tc>
          <w:tcPr>
            <w:tcW w:w="7683" w:type="dxa"/>
            <w:gridSpan w:val="3"/>
            <w:tcMar>
              <w:top w:w="43" w:type="dxa"/>
              <w:left w:w="115" w:type="dxa"/>
              <w:right w:w="115" w:type="dxa"/>
            </w:tcMar>
          </w:tcPr>
          <w:p w14:paraId="7363A223" w14:textId="77777777" w:rsidR="00750455" w:rsidRDefault="00B3721B">
            <w:pPr>
              <w:rPr>
                <w:rFonts w:ascii="Calibri" w:eastAsia="Calibri" w:hAnsi="Calibri" w:cs="Calibri"/>
              </w:rPr>
            </w:pPr>
            <w:r>
              <w:rPr>
                <w:rFonts w:ascii="Calibri" w:eastAsia="Calibri" w:hAnsi="Calibri" w:cs="Calibri"/>
                <w:i/>
              </w:rPr>
              <w:t>Preparation and Publication of Public Pulse Briefs</w:t>
            </w:r>
          </w:p>
        </w:tc>
      </w:tr>
      <w:tr w:rsidR="00750455" w14:paraId="2F96AB53" w14:textId="77777777">
        <w:tc>
          <w:tcPr>
            <w:tcW w:w="1909" w:type="dxa"/>
            <w:tcMar>
              <w:top w:w="43" w:type="dxa"/>
              <w:left w:w="115" w:type="dxa"/>
              <w:right w:w="115" w:type="dxa"/>
            </w:tcMar>
          </w:tcPr>
          <w:p w14:paraId="27CDEFAD" w14:textId="77777777" w:rsidR="00750455" w:rsidRDefault="00B3721B">
            <w:pPr>
              <w:rPr>
                <w:rFonts w:ascii="Calibri" w:eastAsia="Calibri" w:hAnsi="Calibri" w:cs="Calibri"/>
                <w:b/>
              </w:rPr>
            </w:pPr>
            <w:r>
              <w:rPr>
                <w:rFonts w:ascii="Calibri" w:eastAsia="Calibri" w:hAnsi="Calibri" w:cs="Calibri"/>
                <w:b/>
              </w:rPr>
              <w:t>Description</w:t>
            </w:r>
          </w:p>
          <w:p w14:paraId="2270939F" w14:textId="77777777" w:rsidR="00750455" w:rsidRDefault="00750455">
            <w:pPr>
              <w:rPr>
                <w:rFonts w:ascii="Calibri" w:eastAsia="Calibri" w:hAnsi="Calibri" w:cs="Calibri"/>
                <w:i/>
              </w:rPr>
            </w:pPr>
          </w:p>
        </w:tc>
        <w:tc>
          <w:tcPr>
            <w:tcW w:w="7683" w:type="dxa"/>
            <w:gridSpan w:val="3"/>
            <w:tcMar>
              <w:top w:w="43" w:type="dxa"/>
              <w:left w:w="115" w:type="dxa"/>
              <w:right w:w="115" w:type="dxa"/>
            </w:tcMar>
          </w:tcPr>
          <w:p w14:paraId="53DBF115" w14:textId="77777777" w:rsidR="00750455" w:rsidRDefault="00B3721B">
            <w:pPr>
              <w:numPr>
                <w:ilvl w:val="0"/>
                <w:numId w:val="8"/>
              </w:numPr>
            </w:pPr>
            <w:r>
              <w:rPr>
                <w:rFonts w:ascii="Calibri" w:eastAsia="Calibri" w:hAnsi="Calibri" w:cs="Calibri"/>
                <w:i/>
              </w:rPr>
              <w:t xml:space="preserve">Preparing </w:t>
            </w:r>
            <w:proofErr w:type="spellStart"/>
            <w:r>
              <w:rPr>
                <w:rFonts w:ascii="Calibri" w:eastAsia="Calibri" w:hAnsi="Calibri" w:cs="Calibri"/>
                <w:i/>
              </w:rPr>
              <w:t>ToRs</w:t>
            </w:r>
            <w:proofErr w:type="spellEnd"/>
            <w:r>
              <w:rPr>
                <w:rFonts w:ascii="Calibri" w:eastAsia="Calibri" w:hAnsi="Calibri" w:cs="Calibri"/>
                <w:i/>
              </w:rPr>
              <w:t xml:space="preserve"> for specialised companies to conduct opinion polls, including the selection process.</w:t>
            </w:r>
          </w:p>
          <w:p w14:paraId="37BCA6EB" w14:textId="77777777" w:rsidR="00750455" w:rsidRDefault="00B3721B">
            <w:pPr>
              <w:numPr>
                <w:ilvl w:val="0"/>
                <w:numId w:val="8"/>
              </w:numPr>
            </w:pPr>
            <w:r>
              <w:rPr>
                <w:rFonts w:ascii="Calibri" w:eastAsia="Calibri" w:hAnsi="Calibri" w:cs="Calibri"/>
                <w:i/>
              </w:rPr>
              <w:t>Preparation of questionnaires.</w:t>
            </w:r>
            <w:r>
              <w:rPr>
                <w:rFonts w:ascii="Calibri" w:eastAsia="Calibri" w:hAnsi="Calibri" w:cs="Calibri"/>
              </w:rPr>
              <w:t xml:space="preserve"> </w:t>
            </w:r>
          </w:p>
          <w:p w14:paraId="5B5C5B9D" w14:textId="77777777" w:rsidR="00750455" w:rsidRDefault="00B3721B">
            <w:pPr>
              <w:numPr>
                <w:ilvl w:val="0"/>
                <w:numId w:val="8"/>
              </w:numPr>
            </w:pPr>
            <w:r>
              <w:rPr>
                <w:rFonts w:ascii="Calibri" w:eastAsia="Calibri" w:hAnsi="Calibri" w:cs="Calibri"/>
                <w:i/>
              </w:rPr>
              <w:t>Conducting Opinion Poll.</w:t>
            </w:r>
            <w:r>
              <w:rPr>
                <w:rFonts w:ascii="Calibri" w:eastAsia="Calibri" w:hAnsi="Calibri" w:cs="Calibri"/>
              </w:rPr>
              <w:t xml:space="preserve"> </w:t>
            </w:r>
          </w:p>
          <w:p w14:paraId="01337280" w14:textId="77777777" w:rsidR="00750455" w:rsidRDefault="00B3721B">
            <w:pPr>
              <w:numPr>
                <w:ilvl w:val="0"/>
                <w:numId w:val="8"/>
              </w:numPr>
            </w:pPr>
            <w:r>
              <w:rPr>
                <w:rFonts w:ascii="Calibri" w:eastAsia="Calibri" w:hAnsi="Calibri" w:cs="Calibri"/>
                <w:i/>
              </w:rPr>
              <w:t>Preparation of presentation of opinion poll results for stakeholders and experts.</w:t>
            </w:r>
            <w:r>
              <w:rPr>
                <w:rFonts w:ascii="Calibri" w:eastAsia="Calibri" w:hAnsi="Calibri" w:cs="Calibri"/>
              </w:rPr>
              <w:t xml:space="preserve">  </w:t>
            </w:r>
          </w:p>
          <w:p w14:paraId="2DBC5186" w14:textId="77777777" w:rsidR="00750455" w:rsidRDefault="00B3721B">
            <w:pPr>
              <w:numPr>
                <w:ilvl w:val="0"/>
                <w:numId w:val="8"/>
              </w:numPr>
            </w:pPr>
            <w:r>
              <w:rPr>
                <w:rFonts w:ascii="Calibri" w:eastAsia="Calibri" w:hAnsi="Calibri" w:cs="Calibri"/>
                <w:i/>
              </w:rPr>
              <w:t>Follow-up research with focus groups and other qualitative methods.</w:t>
            </w:r>
            <w:r>
              <w:rPr>
                <w:rFonts w:ascii="Calibri" w:eastAsia="Calibri" w:hAnsi="Calibri" w:cs="Calibri"/>
              </w:rPr>
              <w:t xml:space="preserve"> </w:t>
            </w:r>
          </w:p>
          <w:p w14:paraId="2C903DED" w14:textId="77777777" w:rsidR="00750455" w:rsidRDefault="00B3721B">
            <w:pPr>
              <w:numPr>
                <w:ilvl w:val="0"/>
                <w:numId w:val="8"/>
              </w:numPr>
            </w:pPr>
            <w:r>
              <w:rPr>
                <w:rFonts w:ascii="Calibri" w:eastAsia="Calibri" w:hAnsi="Calibri" w:cs="Calibri"/>
                <w:i/>
              </w:rPr>
              <w:t>Preparation of Public Pulse Briefs.</w:t>
            </w:r>
          </w:p>
          <w:p w14:paraId="34A46D93" w14:textId="77777777" w:rsidR="00750455" w:rsidRDefault="00B3721B">
            <w:pPr>
              <w:numPr>
                <w:ilvl w:val="0"/>
                <w:numId w:val="8"/>
              </w:numPr>
            </w:pPr>
            <w:r>
              <w:rPr>
                <w:rFonts w:ascii="Calibri" w:eastAsia="Calibri" w:hAnsi="Calibri" w:cs="Calibri"/>
                <w:i/>
              </w:rPr>
              <w:t>Publication of the Public Pulse reports.</w:t>
            </w:r>
          </w:p>
          <w:p w14:paraId="230C72A3" w14:textId="77777777" w:rsidR="00750455" w:rsidRDefault="00B3721B">
            <w:pPr>
              <w:numPr>
                <w:ilvl w:val="0"/>
                <w:numId w:val="8"/>
              </w:numPr>
            </w:pPr>
            <w:r>
              <w:rPr>
                <w:rFonts w:ascii="Calibri" w:eastAsia="Calibri" w:hAnsi="Calibri" w:cs="Calibri"/>
                <w:i/>
              </w:rPr>
              <w:t xml:space="preserve">Briefing of key institutional leaders on Public Pulse Briefings </w:t>
            </w:r>
          </w:p>
        </w:tc>
      </w:tr>
      <w:tr w:rsidR="00750455" w14:paraId="5C11449F" w14:textId="77777777">
        <w:tc>
          <w:tcPr>
            <w:tcW w:w="3637" w:type="dxa"/>
            <w:gridSpan w:val="2"/>
            <w:tcMar>
              <w:top w:w="43" w:type="dxa"/>
              <w:left w:w="115" w:type="dxa"/>
              <w:right w:w="115" w:type="dxa"/>
            </w:tcMar>
          </w:tcPr>
          <w:p w14:paraId="423751A7" w14:textId="77777777" w:rsidR="00750455" w:rsidRDefault="00B3721B">
            <w:pPr>
              <w:rPr>
                <w:rFonts w:ascii="Calibri" w:eastAsia="Calibri" w:hAnsi="Calibri" w:cs="Calibri"/>
                <w:b/>
              </w:rPr>
            </w:pPr>
            <w:r>
              <w:rPr>
                <w:rFonts w:ascii="Calibri" w:eastAsia="Calibri" w:hAnsi="Calibri" w:cs="Calibri"/>
                <w:b/>
              </w:rPr>
              <w:t>Quality Criteria</w:t>
            </w:r>
          </w:p>
          <w:p w14:paraId="5F44423B" w14:textId="77777777" w:rsidR="00750455" w:rsidRDefault="00B3721B">
            <w:pPr>
              <w:rPr>
                <w:rFonts w:ascii="Calibri" w:eastAsia="Calibri" w:hAnsi="Calibri" w:cs="Calibri"/>
              </w:rPr>
            </w:pPr>
            <w:r>
              <w:rPr>
                <w:rFonts w:ascii="Calibri" w:eastAsia="Calibri" w:hAnsi="Calibri" w:cs="Calibri"/>
                <w:i/>
              </w:rPr>
              <w:t>How/with what indicators will the quality of the activity be measured?</w:t>
            </w:r>
          </w:p>
        </w:tc>
        <w:tc>
          <w:tcPr>
            <w:tcW w:w="3504" w:type="dxa"/>
            <w:tcMar>
              <w:top w:w="43" w:type="dxa"/>
              <w:left w:w="115" w:type="dxa"/>
              <w:right w:w="115" w:type="dxa"/>
            </w:tcMar>
          </w:tcPr>
          <w:p w14:paraId="58ADA966" w14:textId="77777777" w:rsidR="00750455" w:rsidRDefault="00B3721B">
            <w:pPr>
              <w:rPr>
                <w:rFonts w:ascii="Calibri" w:eastAsia="Calibri" w:hAnsi="Calibri" w:cs="Calibri"/>
                <w:b/>
              </w:rPr>
            </w:pPr>
            <w:r>
              <w:rPr>
                <w:rFonts w:ascii="Calibri" w:eastAsia="Calibri" w:hAnsi="Calibri" w:cs="Calibri"/>
                <w:b/>
              </w:rPr>
              <w:t>Quality Method</w:t>
            </w:r>
          </w:p>
          <w:p w14:paraId="19489156" w14:textId="77777777" w:rsidR="00750455" w:rsidRDefault="00B3721B">
            <w:pPr>
              <w:rPr>
                <w:rFonts w:ascii="Calibri" w:eastAsia="Calibri" w:hAnsi="Calibri" w:cs="Calibri"/>
              </w:rPr>
            </w:pPr>
            <w:r>
              <w:rPr>
                <w:rFonts w:ascii="Calibri" w:eastAsia="Calibri" w:hAnsi="Calibri" w:cs="Calibri"/>
                <w:i/>
              </w:rPr>
              <w:t>Means of verification. What method will be used to determine if quality criteria have been met?</w:t>
            </w:r>
          </w:p>
        </w:tc>
        <w:tc>
          <w:tcPr>
            <w:tcW w:w="2451" w:type="dxa"/>
            <w:tcMar>
              <w:top w:w="43" w:type="dxa"/>
              <w:left w:w="115" w:type="dxa"/>
              <w:right w:w="115" w:type="dxa"/>
            </w:tcMar>
          </w:tcPr>
          <w:p w14:paraId="0FFC5D92" w14:textId="77777777" w:rsidR="00750455" w:rsidRDefault="00B3721B">
            <w:pPr>
              <w:rPr>
                <w:rFonts w:ascii="Calibri" w:eastAsia="Calibri" w:hAnsi="Calibri" w:cs="Calibri"/>
                <w:b/>
              </w:rPr>
            </w:pPr>
            <w:r>
              <w:rPr>
                <w:rFonts w:ascii="Calibri" w:eastAsia="Calibri" w:hAnsi="Calibri" w:cs="Calibri"/>
                <w:b/>
              </w:rPr>
              <w:t>Date of Assessment</w:t>
            </w:r>
          </w:p>
          <w:p w14:paraId="5F9E6EE6" w14:textId="77777777" w:rsidR="00750455" w:rsidRDefault="00B3721B">
            <w:pPr>
              <w:rPr>
                <w:rFonts w:ascii="Calibri" w:eastAsia="Calibri" w:hAnsi="Calibri" w:cs="Calibri"/>
                <w:i/>
              </w:rPr>
            </w:pPr>
            <w:r>
              <w:rPr>
                <w:rFonts w:ascii="Calibri" w:eastAsia="Calibri" w:hAnsi="Calibri" w:cs="Calibri"/>
                <w:i/>
              </w:rPr>
              <w:t>When will the assessment of quality be performed?</w:t>
            </w:r>
          </w:p>
        </w:tc>
      </w:tr>
      <w:tr w:rsidR="00750455" w14:paraId="3C26B48C" w14:textId="77777777">
        <w:tc>
          <w:tcPr>
            <w:tcW w:w="3637" w:type="dxa"/>
            <w:gridSpan w:val="2"/>
            <w:tcMar>
              <w:top w:w="43" w:type="dxa"/>
              <w:left w:w="115" w:type="dxa"/>
              <w:right w:w="115" w:type="dxa"/>
            </w:tcMar>
          </w:tcPr>
          <w:p w14:paraId="1D826427" w14:textId="77777777" w:rsidR="00750455" w:rsidRDefault="00B3721B">
            <w:pPr>
              <w:rPr>
                <w:rFonts w:ascii="Calibri" w:eastAsia="Calibri" w:hAnsi="Calibri" w:cs="Calibri"/>
              </w:rPr>
            </w:pPr>
            <w:r>
              <w:rPr>
                <w:rFonts w:ascii="Calibri" w:eastAsia="Calibri" w:hAnsi="Calibri" w:cs="Calibri"/>
              </w:rPr>
              <w:t xml:space="preserve">Percentage of similarity between demographic statistics of the sample and census statistics, or other population data as provided by KAS. </w:t>
            </w:r>
          </w:p>
          <w:p w14:paraId="2E48DE39" w14:textId="77777777" w:rsidR="00750455" w:rsidRDefault="00B3721B">
            <w:pPr>
              <w:rPr>
                <w:rFonts w:ascii="Calibri" w:eastAsia="Calibri" w:hAnsi="Calibri" w:cs="Calibri"/>
              </w:rPr>
            </w:pPr>
            <w:r>
              <w:rPr>
                <w:rFonts w:ascii="Calibri" w:eastAsia="Calibri" w:hAnsi="Calibri" w:cs="Calibri"/>
              </w:rPr>
              <w:t>Statistical measures to ensure dataset quality.</w:t>
            </w:r>
          </w:p>
          <w:p w14:paraId="3C81F112" w14:textId="77777777" w:rsidR="00750455" w:rsidRDefault="00750455">
            <w:pPr>
              <w:rPr>
                <w:rFonts w:ascii="Calibri" w:eastAsia="Calibri" w:hAnsi="Calibri" w:cs="Calibri"/>
              </w:rPr>
            </w:pPr>
          </w:p>
          <w:p w14:paraId="600A1A80" w14:textId="77777777" w:rsidR="00750455" w:rsidRDefault="00B3721B">
            <w:pPr>
              <w:rPr>
                <w:rFonts w:ascii="Calibri" w:eastAsia="Calibri" w:hAnsi="Calibri" w:cs="Calibri"/>
              </w:rPr>
            </w:pPr>
            <w:r>
              <w:rPr>
                <w:rFonts w:ascii="Calibri" w:eastAsia="Calibri" w:hAnsi="Calibri" w:cs="Calibri"/>
              </w:rPr>
              <w:t>Check for the representativeness of the opinion poll sample.</w:t>
            </w:r>
          </w:p>
        </w:tc>
        <w:tc>
          <w:tcPr>
            <w:tcW w:w="3504" w:type="dxa"/>
            <w:tcMar>
              <w:top w:w="43" w:type="dxa"/>
              <w:left w:w="115" w:type="dxa"/>
              <w:right w:w="115" w:type="dxa"/>
            </w:tcMar>
          </w:tcPr>
          <w:p w14:paraId="7EA78DF7" w14:textId="77777777" w:rsidR="00750455" w:rsidRDefault="00B3721B">
            <w:pPr>
              <w:rPr>
                <w:rFonts w:ascii="Calibri" w:eastAsia="Calibri" w:hAnsi="Calibri" w:cs="Calibri"/>
              </w:rPr>
            </w:pPr>
            <w:r>
              <w:rPr>
                <w:rFonts w:ascii="Calibri" w:eastAsia="Calibri" w:hAnsi="Calibri" w:cs="Calibri"/>
              </w:rPr>
              <w:t>Demographic variable check against Census data</w:t>
            </w:r>
          </w:p>
        </w:tc>
        <w:tc>
          <w:tcPr>
            <w:tcW w:w="2451" w:type="dxa"/>
            <w:tcMar>
              <w:top w:w="43" w:type="dxa"/>
              <w:left w:w="115" w:type="dxa"/>
              <w:right w:w="115" w:type="dxa"/>
            </w:tcMar>
          </w:tcPr>
          <w:p w14:paraId="7CFE4B64" w14:textId="77777777" w:rsidR="00750455" w:rsidRDefault="00B3721B">
            <w:pPr>
              <w:rPr>
                <w:rFonts w:ascii="Calibri" w:eastAsia="Calibri" w:hAnsi="Calibri" w:cs="Calibri"/>
              </w:rPr>
            </w:pPr>
            <w:r>
              <w:rPr>
                <w:rFonts w:ascii="Calibri" w:eastAsia="Calibri" w:hAnsi="Calibri" w:cs="Calibri"/>
              </w:rPr>
              <w:t>October 2020</w:t>
            </w:r>
          </w:p>
          <w:p w14:paraId="429F3589" w14:textId="77777777" w:rsidR="00750455" w:rsidRDefault="00B3721B">
            <w:pPr>
              <w:rPr>
                <w:rFonts w:ascii="Calibri" w:eastAsia="Calibri" w:hAnsi="Calibri" w:cs="Calibri"/>
              </w:rPr>
            </w:pPr>
            <w:r>
              <w:rPr>
                <w:rFonts w:ascii="Calibri" w:eastAsia="Calibri" w:hAnsi="Calibri" w:cs="Calibri"/>
              </w:rPr>
              <w:t>April 2021</w:t>
            </w:r>
          </w:p>
          <w:p w14:paraId="70D5AC7F" w14:textId="77777777" w:rsidR="00750455" w:rsidRDefault="00B3721B">
            <w:pPr>
              <w:rPr>
                <w:rFonts w:ascii="Calibri" w:eastAsia="Calibri" w:hAnsi="Calibri" w:cs="Calibri"/>
              </w:rPr>
            </w:pPr>
            <w:r>
              <w:rPr>
                <w:rFonts w:ascii="Calibri" w:eastAsia="Calibri" w:hAnsi="Calibri" w:cs="Calibri"/>
              </w:rPr>
              <w:t>October 2021</w:t>
            </w:r>
          </w:p>
          <w:p w14:paraId="50477B46" w14:textId="77777777" w:rsidR="00750455" w:rsidRDefault="00B3721B">
            <w:pPr>
              <w:rPr>
                <w:rFonts w:ascii="Calibri" w:eastAsia="Calibri" w:hAnsi="Calibri" w:cs="Calibri"/>
              </w:rPr>
            </w:pPr>
            <w:r>
              <w:rPr>
                <w:rFonts w:ascii="Calibri" w:eastAsia="Calibri" w:hAnsi="Calibri" w:cs="Calibri"/>
              </w:rPr>
              <w:t>April 2022</w:t>
            </w:r>
          </w:p>
          <w:p w14:paraId="6150FF13" w14:textId="77777777" w:rsidR="00750455" w:rsidRDefault="00B3721B">
            <w:pPr>
              <w:rPr>
                <w:rFonts w:ascii="Calibri" w:eastAsia="Calibri" w:hAnsi="Calibri" w:cs="Calibri"/>
              </w:rPr>
            </w:pPr>
            <w:r>
              <w:rPr>
                <w:rFonts w:ascii="Calibri" w:eastAsia="Calibri" w:hAnsi="Calibri" w:cs="Calibri"/>
              </w:rPr>
              <w:t>October 2022</w:t>
            </w:r>
          </w:p>
          <w:p w14:paraId="7B566326" w14:textId="77777777" w:rsidR="00750455" w:rsidRDefault="00B3721B">
            <w:pPr>
              <w:rPr>
                <w:rFonts w:ascii="Calibri" w:eastAsia="Calibri" w:hAnsi="Calibri" w:cs="Calibri"/>
              </w:rPr>
            </w:pPr>
            <w:r>
              <w:rPr>
                <w:rFonts w:ascii="Calibri" w:eastAsia="Calibri" w:hAnsi="Calibri" w:cs="Calibri"/>
              </w:rPr>
              <w:t>April 2023</w:t>
            </w:r>
          </w:p>
        </w:tc>
      </w:tr>
      <w:tr w:rsidR="00750455" w14:paraId="2283F1AA" w14:textId="77777777">
        <w:trPr>
          <w:trHeight w:val="27"/>
        </w:trPr>
        <w:tc>
          <w:tcPr>
            <w:tcW w:w="3637" w:type="dxa"/>
            <w:gridSpan w:val="2"/>
            <w:tcMar>
              <w:top w:w="43" w:type="dxa"/>
              <w:left w:w="115" w:type="dxa"/>
              <w:right w:w="115" w:type="dxa"/>
            </w:tcMar>
          </w:tcPr>
          <w:p w14:paraId="33E92F8F" w14:textId="77777777" w:rsidR="00750455" w:rsidRDefault="00B3721B">
            <w:pPr>
              <w:rPr>
                <w:rFonts w:ascii="Calibri" w:eastAsia="Calibri" w:hAnsi="Calibri" w:cs="Calibri"/>
              </w:rPr>
            </w:pPr>
            <w:r>
              <w:rPr>
                <w:rFonts w:ascii="Calibri" w:eastAsia="Calibri" w:hAnsi="Calibri" w:cs="Calibri"/>
              </w:rPr>
              <w:t xml:space="preserve">Quality of analysis and written text as per UNDP publication manual. </w:t>
            </w:r>
          </w:p>
        </w:tc>
        <w:tc>
          <w:tcPr>
            <w:tcW w:w="3504" w:type="dxa"/>
            <w:tcMar>
              <w:top w:w="43" w:type="dxa"/>
              <w:left w:w="115" w:type="dxa"/>
              <w:right w:w="115" w:type="dxa"/>
            </w:tcMar>
          </w:tcPr>
          <w:p w14:paraId="13D24C7B" w14:textId="77777777" w:rsidR="00750455" w:rsidRDefault="00B3721B">
            <w:pPr>
              <w:rPr>
                <w:rFonts w:ascii="Calibri" w:eastAsia="Calibri" w:hAnsi="Calibri" w:cs="Calibri"/>
              </w:rPr>
            </w:pPr>
            <w:r>
              <w:rPr>
                <w:rFonts w:ascii="Calibri" w:eastAsia="Calibri" w:hAnsi="Calibri" w:cs="Calibri"/>
              </w:rPr>
              <w:t>Review by the Portfolio Manager and project team</w:t>
            </w:r>
          </w:p>
        </w:tc>
        <w:tc>
          <w:tcPr>
            <w:tcW w:w="2451" w:type="dxa"/>
            <w:tcMar>
              <w:top w:w="43" w:type="dxa"/>
              <w:left w:w="115" w:type="dxa"/>
              <w:right w:w="115" w:type="dxa"/>
            </w:tcMar>
          </w:tcPr>
          <w:p w14:paraId="05CCC1C3" w14:textId="77777777" w:rsidR="00750455" w:rsidRDefault="00B3721B">
            <w:pPr>
              <w:rPr>
                <w:rFonts w:ascii="Calibri" w:eastAsia="Calibri" w:hAnsi="Calibri" w:cs="Calibri"/>
              </w:rPr>
            </w:pPr>
            <w:r>
              <w:rPr>
                <w:rFonts w:ascii="Calibri" w:eastAsia="Calibri" w:hAnsi="Calibri" w:cs="Calibri"/>
              </w:rPr>
              <w:t>January 2021</w:t>
            </w:r>
          </w:p>
          <w:p w14:paraId="1B31F65C" w14:textId="77777777" w:rsidR="00750455" w:rsidRDefault="00B3721B">
            <w:pPr>
              <w:rPr>
                <w:rFonts w:ascii="Calibri" w:eastAsia="Calibri" w:hAnsi="Calibri" w:cs="Calibri"/>
              </w:rPr>
            </w:pPr>
            <w:r>
              <w:rPr>
                <w:rFonts w:ascii="Calibri" w:eastAsia="Calibri" w:hAnsi="Calibri" w:cs="Calibri"/>
              </w:rPr>
              <w:t>July 2021</w:t>
            </w:r>
          </w:p>
          <w:p w14:paraId="66C4FAD1" w14:textId="77777777" w:rsidR="00750455" w:rsidRDefault="00B3721B">
            <w:pPr>
              <w:rPr>
                <w:rFonts w:ascii="Calibri" w:eastAsia="Calibri" w:hAnsi="Calibri" w:cs="Calibri"/>
              </w:rPr>
            </w:pPr>
            <w:r>
              <w:rPr>
                <w:rFonts w:ascii="Calibri" w:eastAsia="Calibri" w:hAnsi="Calibri" w:cs="Calibri"/>
              </w:rPr>
              <w:t>January 2022</w:t>
            </w:r>
          </w:p>
          <w:p w14:paraId="2DD70423" w14:textId="77777777" w:rsidR="00750455" w:rsidRDefault="00B3721B">
            <w:pPr>
              <w:rPr>
                <w:rFonts w:ascii="Calibri" w:eastAsia="Calibri" w:hAnsi="Calibri" w:cs="Calibri"/>
              </w:rPr>
            </w:pPr>
            <w:r>
              <w:rPr>
                <w:rFonts w:ascii="Calibri" w:eastAsia="Calibri" w:hAnsi="Calibri" w:cs="Calibri"/>
              </w:rPr>
              <w:t>July 2022</w:t>
            </w:r>
          </w:p>
          <w:p w14:paraId="2CC66EE2" w14:textId="77777777" w:rsidR="00750455" w:rsidRDefault="00B3721B">
            <w:pPr>
              <w:rPr>
                <w:rFonts w:ascii="Calibri" w:eastAsia="Calibri" w:hAnsi="Calibri" w:cs="Calibri"/>
              </w:rPr>
            </w:pPr>
            <w:r>
              <w:rPr>
                <w:rFonts w:ascii="Calibri" w:eastAsia="Calibri" w:hAnsi="Calibri" w:cs="Calibri"/>
              </w:rPr>
              <w:t>January 2023</w:t>
            </w:r>
          </w:p>
          <w:p w14:paraId="5398A878" w14:textId="77777777" w:rsidR="00750455" w:rsidRDefault="00B3721B">
            <w:pPr>
              <w:rPr>
                <w:rFonts w:ascii="Calibri" w:eastAsia="Calibri" w:hAnsi="Calibri" w:cs="Calibri"/>
              </w:rPr>
            </w:pPr>
            <w:r>
              <w:rPr>
                <w:rFonts w:ascii="Calibri" w:eastAsia="Calibri" w:hAnsi="Calibri" w:cs="Calibri"/>
              </w:rPr>
              <w:t>July 2023</w:t>
            </w:r>
          </w:p>
        </w:tc>
      </w:tr>
      <w:tr w:rsidR="00750455" w14:paraId="2716E519" w14:textId="77777777">
        <w:tc>
          <w:tcPr>
            <w:tcW w:w="3637" w:type="dxa"/>
            <w:gridSpan w:val="2"/>
            <w:tcMar>
              <w:top w:w="43" w:type="dxa"/>
              <w:left w:w="115" w:type="dxa"/>
              <w:right w:w="115" w:type="dxa"/>
            </w:tcMar>
          </w:tcPr>
          <w:p w14:paraId="3ADADA14" w14:textId="77777777" w:rsidR="00750455" w:rsidRDefault="00B3721B">
            <w:pPr>
              <w:rPr>
                <w:rFonts w:ascii="Calibri" w:eastAsia="Calibri" w:hAnsi="Calibri" w:cs="Calibri"/>
              </w:rPr>
            </w:pPr>
            <w:r>
              <w:rPr>
                <w:rFonts w:ascii="Calibri" w:eastAsia="Calibri" w:hAnsi="Calibri" w:cs="Calibri"/>
              </w:rPr>
              <w:t xml:space="preserve">Media coverage of Public Pulse reports </w:t>
            </w:r>
          </w:p>
        </w:tc>
        <w:tc>
          <w:tcPr>
            <w:tcW w:w="3504" w:type="dxa"/>
            <w:tcMar>
              <w:top w:w="43" w:type="dxa"/>
              <w:left w:w="115" w:type="dxa"/>
              <w:right w:w="115" w:type="dxa"/>
            </w:tcMar>
          </w:tcPr>
          <w:p w14:paraId="78ED0A81" w14:textId="77777777" w:rsidR="00750455" w:rsidRDefault="00B3721B">
            <w:pPr>
              <w:rPr>
                <w:rFonts w:ascii="Calibri" w:eastAsia="Calibri" w:hAnsi="Calibri" w:cs="Calibri"/>
              </w:rPr>
            </w:pPr>
            <w:r>
              <w:rPr>
                <w:rFonts w:ascii="Calibri" w:eastAsia="Calibri" w:hAnsi="Calibri" w:cs="Calibri"/>
              </w:rPr>
              <w:t>Number of articles and stories in printed and electronic media</w:t>
            </w:r>
          </w:p>
        </w:tc>
        <w:tc>
          <w:tcPr>
            <w:tcW w:w="2451" w:type="dxa"/>
            <w:tcMar>
              <w:top w:w="43" w:type="dxa"/>
              <w:left w:w="115" w:type="dxa"/>
              <w:right w:w="115" w:type="dxa"/>
            </w:tcMar>
          </w:tcPr>
          <w:p w14:paraId="38B8DD84" w14:textId="77777777" w:rsidR="00750455" w:rsidRDefault="00B3721B">
            <w:pPr>
              <w:rPr>
                <w:rFonts w:ascii="Calibri" w:eastAsia="Calibri" w:hAnsi="Calibri" w:cs="Calibri"/>
              </w:rPr>
            </w:pPr>
            <w:r>
              <w:rPr>
                <w:rFonts w:ascii="Calibri" w:eastAsia="Calibri" w:hAnsi="Calibri" w:cs="Calibri"/>
              </w:rPr>
              <w:t xml:space="preserve">Continuous </w:t>
            </w:r>
          </w:p>
        </w:tc>
      </w:tr>
    </w:tbl>
    <w:p w14:paraId="345FC93F" w14:textId="77777777" w:rsidR="00750455" w:rsidRDefault="00B3721B">
      <w:r>
        <w:br w:type="page"/>
      </w:r>
    </w:p>
    <w:tbl>
      <w:tblPr>
        <w:tblStyle w:val="a3"/>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5"/>
        <w:gridCol w:w="1730"/>
        <w:gridCol w:w="3510"/>
        <w:gridCol w:w="2457"/>
      </w:tblGrid>
      <w:tr w:rsidR="00750455" w14:paraId="411EBEE7" w14:textId="77777777">
        <w:tc>
          <w:tcPr>
            <w:tcW w:w="3625" w:type="dxa"/>
            <w:gridSpan w:val="2"/>
            <w:tcBorders>
              <w:top w:val="single" w:sz="4" w:space="0" w:color="000000"/>
              <w:left w:val="single" w:sz="4" w:space="0" w:color="000000"/>
              <w:bottom w:val="single" w:sz="4" w:space="0" w:color="000000"/>
              <w:right w:val="single" w:sz="4" w:space="0" w:color="000000"/>
            </w:tcBorders>
            <w:tcMar>
              <w:top w:w="43" w:type="dxa"/>
              <w:left w:w="115" w:type="dxa"/>
              <w:right w:w="115" w:type="dxa"/>
            </w:tcMar>
          </w:tcPr>
          <w:p w14:paraId="59B85592" w14:textId="77777777" w:rsidR="00750455" w:rsidRDefault="00B3721B">
            <w:pPr>
              <w:rPr>
                <w:rFonts w:ascii="Calibri" w:eastAsia="Calibri" w:hAnsi="Calibri" w:cs="Calibri"/>
                <w:b/>
              </w:rPr>
            </w:pPr>
            <w:r>
              <w:rPr>
                <w:rFonts w:ascii="Calibri" w:eastAsia="Calibri" w:hAnsi="Calibri" w:cs="Calibri"/>
                <w:b/>
              </w:rPr>
              <w:lastRenderedPageBreak/>
              <w:t>Activity Result 2</w:t>
            </w:r>
          </w:p>
          <w:p w14:paraId="0FB79A28" w14:textId="77777777" w:rsidR="00750455" w:rsidRDefault="00B3721B">
            <w:pPr>
              <w:rPr>
                <w:rFonts w:ascii="Calibri" w:eastAsia="Calibri" w:hAnsi="Calibri" w:cs="Calibri"/>
              </w:rPr>
            </w:pPr>
            <w:r>
              <w:rPr>
                <w:rFonts w:ascii="Calibri" w:eastAsia="Calibri" w:hAnsi="Calibri" w:cs="Calibri"/>
                <w:b/>
              </w:rPr>
              <w:t>(Atlas Activity ID)</w:t>
            </w:r>
          </w:p>
        </w:tc>
        <w:tc>
          <w:tcPr>
            <w:tcW w:w="3510" w:type="dxa"/>
            <w:tcBorders>
              <w:top w:val="single" w:sz="4" w:space="0" w:color="000000"/>
              <w:left w:val="single" w:sz="4" w:space="0" w:color="000000"/>
              <w:bottom w:val="single" w:sz="4" w:space="0" w:color="000000"/>
              <w:right w:val="single" w:sz="4" w:space="0" w:color="000000"/>
            </w:tcBorders>
            <w:tcMar>
              <w:top w:w="43" w:type="dxa"/>
              <w:left w:w="115" w:type="dxa"/>
              <w:right w:w="115" w:type="dxa"/>
            </w:tcMar>
          </w:tcPr>
          <w:p w14:paraId="11A1BB63" w14:textId="77777777" w:rsidR="00750455" w:rsidRDefault="00B3721B">
            <w:pPr>
              <w:rPr>
                <w:rFonts w:ascii="Calibri" w:eastAsia="Calibri" w:hAnsi="Calibri" w:cs="Calibri"/>
              </w:rPr>
            </w:pPr>
            <w:r>
              <w:rPr>
                <w:rFonts w:ascii="Calibri" w:eastAsia="Calibri" w:hAnsi="Calibri" w:cs="Calibri"/>
              </w:rPr>
              <w:t>Activity Result 2: Public Pulse Analysis published</w:t>
            </w:r>
          </w:p>
        </w:tc>
        <w:tc>
          <w:tcPr>
            <w:tcW w:w="2457" w:type="dxa"/>
            <w:tcBorders>
              <w:top w:val="single" w:sz="4" w:space="0" w:color="000000"/>
              <w:left w:val="single" w:sz="4" w:space="0" w:color="000000"/>
              <w:bottom w:val="single" w:sz="4" w:space="0" w:color="000000"/>
              <w:right w:val="single" w:sz="4" w:space="0" w:color="000000"/>
            </w:tcBorders>
            <w:tcMar>
              <w:top w:w="43" w:type="dxa"/>
              <w:left w:w="115" w:type="dxa"/>
              <w:right w:w="115" w:type="dxa"/>
            </w:tcMar>
          </w:tcPr>
          <w:p w14:paraId="049E8A0D" w14:textId="3073C029" w:rsidR="00750455" w:rsidRDefault="00B3721B">
            <w:pPr>
              <w:rPr>
                <w:rFonts w:ascii="Calibri" w:eastAsia="Calibri" w:hAnsi="Calibri" w:cs="Calibri"/>
              </w:rPr>
            </w:pPr>
            <w:r>
              <w:rPr>
                <w:rFonts w:ascii="Calibri" w:eastAsia="Calibri" w:hAnsi="Calibri" w:cs="Calibri"/>
              </w:rPr>
              <w:t>Start Date: Ju</w:t>
            </w:r>
            <w:r w:rsidR="004A6681">
              <w:rPr>
                <w:rFonts w:ascii="Calibri" w:eastAsia="Calibri" w:hAnsi="Calibri" w:cs="Calibri"/>
              </w:rPr>
              <w:t>ly 2020</w:t>
            </w:r>
          </w:p>
          <w:p w14:paraId="5122DA55" w14:textId="58CFD37F" w:rsidR="00750455" w:rsidRDefault="00B3721B">
            <w:pPr>
              <w:rPr>
                <w:rFonts w:ascii="Calibri" w:eastAsia="Calibri" w:hAnsi="Calibri" w:cs="Calibri"/>
              </w:rPr>
            </w:pPr>
            <w:r>
              <w:rPr>
                <w:rFonts w:ascii="Calibri" w:eastAsia="Calibri" w:hAnsi="Calibri" w:cs="Calibri"/>
              </w:rPr>
              <w:t xml:space="preserve">End Date:  </w:t>
            </w:r>
            <w:r w:rsidR="004A6681">
              <w:rPr>
                <w:rFonts w:ascii="Calibri" w:eastAsia="Calibri" w:hAnsi="Calibri" w:cs="Calibri"/>
              </w:rPr>
              <w:t>June 2023</w:t>
            </w:r>
          </w:p>
        </w:tc>
      </w:tr>
      <w:tr w:rsidR="00750455" w14:paraId="0831DCA3" w14:textId="77777777">
        <w:tc>
          <w:tcPr>
            <w:tcW w:w="1895" w:type="dxa"/>
            <w:tcMar>
              <w:top w:w="43" w:type="dxa"/>
              <w:left w:w="115" w:type="dxa"/>
              <w:right w:w="115" w:type="dxa"/>
            </w:tcMar>
          </w:tcPr>
          <w:p w14:paraId="538E7D75" w14:textId="77777777" w:rsidR="00750455" w:rsidRDefault="00B3721B">
            <w:pPr>
              <w:rPr>
                <w:rFonts w:ascii="Calibri" w:eastAsia="Calibri" w:hAnsi="Calibri" w:cs="Calibri"/>
                <w:b/>
              </w:rPr>
            </w:pPr>
            <w:r>
              <w:rPr>
                <w:rFonts w:ascii="Calibri" w:eastAsia="Calibri" w:hAnsi="Calibri" w:cs="Calibri"/>
                <w:b/>
              </w:rPr>
              <w:t>Purpose</w:t>
            </w:r>
          </w:p>
        </w:tc>
        <w:tc>
          <w:tcPr>
            <w:tcW w:w="7697" w:type="dxa"/>
            <w:gridSpan w:val="3"/>
            <w:tcMar>
              <w:top w:w="43" w:type="dxa"/>
              <w:left w:w="115" w:type="dxa"/>
              <w:right w:w="115" w:type="dxa"/>
            </w:tcMar>
          </w:tcPr>
          <w:p w14:paraId="1C6FCDAB" w14:textId="77777777" w:rsidR="00750455" w:rsidRDefault="00B3721B">
            <w:pPr>
              <w:rPr>
                <w:rFonts w:ascii="Calibri" w:eastAsia="Calibri" w:hAnsi="Calibri" w:cs="Calibri"/>
                <w:b/>
                <w:i/>
              </w:rPr>
            </w:pPr>
            <w:r>
              <w:rPr>
                <w:rFonts w:ascii="Calibri" w:eastAsia="Calibri" w:hAnsi="Calibri" w:cs="Calibri"/>
                <w:b/>
                <w:i/>
              </w:rPr>
              <w:t>Public Pulse Analysis addresses a specific issue of concern</w:t>
            </w:r>
          </w:p>
        </w:tc>
      </w:tr>
      <w:tr w:rsidR="00750455" w14:paraId="78E60AB6" w14:textId="77777777">
        <w:tc>
          <w:tcPr>
            <w:tcW w:w="1895" w:type="dxa"/>
            <w:tcMar>
              <w:top w:w="43" w:type="dxa"/>
              <w:left w:w="115" w:type="dxa"/>
              <w:right w:w="115" w:type="dxa"/>
            </w:tcMar>
          </w:tcPr>
          <w:p w14:paraId="7BE9FF93" w14:textId="77777777" w:rsidR="00750455" w:rsidRDefault="00B3721B">
            <w:pPr>
              <w:rPr>
                <w:rFonts w:ascii="Calibri" w:eastAsia="Calibri" w:hAnsi="Calibri" w:cs="Calibri"/>
                <w:b/>
              </w:rPr>
            </w:pPr>
            <w:r>
              <w:rPr>
                <w:rFonts w:ascii="Calibri" w:eastAsia="Calibri" w:hAnsi="Calibri" w:cs="Calibri"/>
                <w:b/>
              </w:rPr>
              <w:t>Description</w:t>
            </w:r>
          </w:p>
          <w:p w14:paraId="5AFEAA9A" w14:textId="77777777" w:rsidR="00750455" w:rsidRDefault="00750455">
            <w:pPr>
              <w:rPr>
                <w:rFonts w:ascii="Calibri" w:eastAsia="Calibri" w:hAnsi="Calibri" w:cs="Calibri"/>
                <w:i/>
              </w:rPr>
            </w:pPr>
          </w:p>
        </w:tc>
        <w:tc>
          <w:tcPr>
            <w:tcW w:w="7697" w:type="dxa"/>
            <w:gridSpan w:val="3"/>
            <w:tcMar>
              <w:top w:w="43" w:type="dxa"/>
              <w:left w:w="115" w:type="dxa"/>
              <w:right w:w="115" w:type="dxa"/>
            </w:tcMar>
          </w:tcPr>
          <w:p w14:paraId="76E3CE0D" w14:textId="77777777" w:rsidR="00750455" w:rsidRDefault="00B3721B">
            <w:pPr>
              <w:tabs>
                <w:tab w:val="center" w:pos="4153"/>
                <w:tab w:val="right" w:pos="8306"/>
              </w:tabs>
              <w:rPr>
                <w:rFonts w:ascii="Calibri" w:eastAsia="Calibri" w:hAnsi="Calibri" w:cs="Calibri"/>
              </w:rPr>
            </w:pPr>
            <w:r>
              <w:rPr>
                <w:rFonts w:ascii="Calibri" w:eastAsia="Calibri" w:hAnsi="Calibri" w:cs="Calibri"/>
              </w:rPr>
              <w:t>Activity Result: Public Pulse Analysis published</w:t>
            </w:r>
          </w:p>
          <w:p w14:paraId="1C64CF72" w14:textId="77777777" w:rsidR="00750455" w:rsidRDefault="00B3721B">
            <w:pPr>
              <w:numPr>
                <w:ilvl w:val="0"/>
                <w:numId w:val="8"/>
              </w:numPr>
              <w:spacing w:after="0"/>
            </w:pPr>
            <w:r>
              <w:rPr>
                <w:rFonts w:ascii="Calibri" w:eastAsia="Calibri" w:hAnsi="Calibri" w:cs="Calibri"/>
              </w:rPr>
              <w:t xml:space="preserve">Joint - UNDP and USAID - meetings/discussions for the selection of targeted topic for follow up research </w:t>
            </w:r>
          </w:p>
          <w:p w14:paraId="627712AB" w14:textId="77777777" w:rsidR="00750455" w:rsidRDefault="00B3721B">
            <w:pPr>
              <w:numPr>
                <w:ilvl w:val="0"/>
                <w:numId w:val="8"/>
              </w:numPr>
              <w:spacing w:after="0"/>
            </w:pPr>
            <w:r>
              <w:rPr>
                <w:rFonts w:ascii="Calibri" w:eastAsia="Calibri" w:hAnsi="Calibri" w:cs="Calibri"/>
              </w:rPr>
              <w:t>The project will design the research methodology for specific targeted surveys for Public Pulse Analysis</w:t>
            </w:r>
          </w:p>
          <w:p w14:paraId="0D140430" w14:textId="77777777" w:rsidR="00750455" w:rsidRDefault="00B3721B">
            <w:pPr>
              <w:numPr>
                <w:ilvl w:val="0"/>
                <w:numId w:val="8"/>
              </w:numPr>
            </w:pPr>
            <w:r>
              <w:rPr>
                <w:rFonts w:ascii="Calibri" w:eastAsia="Calibri" w:hAnsi="Calibri" w:cs="Calibri"/>
              </w:rPr>
              <w:t>In cooperation with project partners and beneficiaries, the questionnaires for the targeted surveys will be developed</w:t>
            </w:r>
          </w:p>
          <w:p w14:paraId="53F165A6" w14:textId="77777777" w:rsidR="00750455" w:rsidRDefault="00B3721B">
            <w:pPr>
              <w:numPr>
                <w:ilvl w:val="0"/>
                <w:numId w:val="8"/>
              </w:numPr>
            </w:pPr>
            <w:r>
              <w:rPr>
                <w:rFonts w:ascii="Calibri" w:eastAsia="Calibri" w:hAnsi="Calibri" w:cs="Calibri"/>
              </w:rPr>
              <w:t xml:space="preserve">The project will prepare descriptive and </w:t>
            </w:r>
            <w:proofErr w:type="gramStart"/>
            <w:r>
              <w:rPr>
                <w:rFonts w:ascii="Calibri" w:eastAsia="Calibri" w:hAnsi="Calibri" w:cs="Calibri"/>
              </w:rPr>
              <w:t>in depth</w:t>
            </w:r>
            <w:proofErr w:type="gramEnd"/>
            <w:r>
              <w:rPr>
                <w:rFonts w:ascii="Calibri" w:eastAsia="Calibri" w:hAnsi="Calibri" w:cs="Calibri"/>
              </w:rPr>
              <w:t xml:space="preserve"> statistical analysis from targeted and opinion poll surveys as well as focus groups and third sources materials</w:t>
            </w:r>
          </w:p>
          <w:p w14:paraId="6ED584B1" w14:textId="77777777" w:rsidR="00750455" w:rsidRDefault="00B3721B">
            <w:pPr>
              <w:numPr>
                <w:ilvl w:val="0"/>
                <w:numId w:val="8"/>
              </w:numPr>
            </w:pPr>
            <w:r>
              <w:rPr>
                <w:rFonts w:ascii="Calibri" w:eastAsia="Calibri" w:hAnsi="Calibri" w:cs="Calibri"/>
              </w:rPr>
              <w:t xml:space="preserve">Present and disseminate Public Pulse Analysis documents </w:t>
            </w:r>
          </w:p>
          <w:p w14:paraId="10507004" w14:textId="77777777" w:rsidR="00750455" w:rsidRDefault="00B3721B">
            <w:pPr>
              <w:numPr>
                <w:ilvl w:val="0"/>
                <w:numId w:val="8"/>
              </w:numPr>
            </w:pPr>
            <w:r>
              <w:rPr>
                <w:rFonts w:ascii="Calibri" w:eastAsia="Calibri" w:hAnsi="Calibri" w:cs="Calibri"/>
              </w:rPr>
              <w:t xml:space="preserve">Organise periodical follow-up discussions to review progress of actions identified by the Kosovo institutions </w:t>
            </w:r>
          </w:p>
        </w:tc>
      </w:tr>
      <w:tr w:rsidR="00750455" w14:paraId="56EC2E98" w14:textId="77777777">
        <w:tc>
          <w:tcPr>
            <w:tcW w:w="3625" w:type="dxa"/>
            <w:gridSpan w:val="2"/>
            <w:tcMar>
              <w:top w:w="43" w:type="dxa"/>
              <w:left w:w="115" w:type="dxa"/>
              <w:right w:w="115" w:type="dxa"/>
            </w:tcMar>
          </w:tcPr>
          <w:p w14:paraId="2C35F057" w14:textId="77777777" w:rsidR="00750455" w:rsidRDefault="00B3721B">
            <w:pPr>
              <w:rPr>
                <w:rFonts w:ascii="Calibri" w:eastAsia="Calibri" w:hAnsi="Calibri" w:cs="Calibri"/>
                <w:b/>
              </w:rPr>
            </w:pPr>
            <w:r>
              <w:rPr>
                <w:rFonts w:ascii="Calibri" w:eastAsia="Calibri" w:hAnsi="Calibri" w:cs="Calibri"/>
                <w:b/>
              </w:rPr>
              <w:t>Quality Criteria</w:t>
            </w:r>
          </w:p>
          <w:p w14:paraId="2C51F5C6" w14:textId="77777777" w:rsidR="00750455" w:rsidRDefault="00B3721B">
            <w:pPr>
              <w:rPr>
                <w:rFonts w:ascii="Calibri" w:eastAsia="Calibri" w:hAnsi="Calibri" w:cs="Calibri"/>
              </w:rPr>
            </w:pPr>
            <w:r>
              <w:rPr>
                <w:rFonts w:ascii="Calibri" w:eastAsia="Calibri" w:hAnsi="Calibri" w:cs="Calibri"/>
                <w:i/>
              </w:rPr>
              <w:t>How/with what indicators will the quality of the activity be measured?</w:t>
            </w:r>
          </w:p>
        </w:tc>
        <w:tc>
          <w:tcPr>
            <w:tcW w:w="3510" w:type="dxa"/>
            <w:tcMar>
              <w:top w:w="43" w:type="dxa"/>
              <w:left w:w="115" w:type="dxa"/>
              <w:right w:w="115" w:type="dxa"/>
            </w:tcMar>
          </w:tcPr>
          <w:p w14:paraId="5F4E814C" w14:textId="77777777" w:rsidR="00750455" w:rsidRDefault="00B3721B">
            <w:pPr>
              <w:rPr>
                <w:rFonts w:ascii="Calibri" w:eastAsia="Calibri" w:hAnsi="Calibri" w:cs="Calibri"/>
                <w:b/>
              </w:rPr>
            </w:pPr>
            <w:r>
              <w:rPr>
                <w:rFonts w:ascii="Calibri" w:eastAsia="Calibri" w:hAnsi="Calibri" w:cs="Calibri"/>
                <w:b/>
              </w:rPr>
              <w:t>Quality Method</w:t>
            </w:r>
          </w:p>
          <w:p w14:paraId="61C32EAD" w14:textId="77777777" w:rsidR="00750455" w:rsidRDefault="00B3721B">
            <w:pPr>
              <w:rPr>
                <w:rFonts w:ascii="Calibri" w:eastAsia="Calibri" w:hAnsi="Calibri" w:cs="Calibri"/>
              </w:rPr>
            </w:pPr>
            <w:r>
              <w:rPr>
                <w:rFonts w:ascii="Calibri" w:eastAsia="Calibri" w:hAnsi="Calibri" w:cs="Calibri"/>
                <w:i/>
              </w:rPr>
              <w:t>Means of verification. What method will be used to determine if quality criteria have been met?</w:t>
            </w:r>
          </w:p>
        </w:tc>
        <w:tc>
          <w:tcPr>
            <w:tcW w:w="2457" w:type="dxa"/>
            <w:tcMar>
              <w:top w:w="43" w:type="dxa"/>
              <w:left w:w="115" w:type="dxa"/>
              <w:right w:w="115" w:type="dxa"/>
            </w:tcMar>
          </w:tcPr>
          <w:p w14:paraId="17E29C89" w14:textId="77777777" w:rsidR="00750455" w:rsidRDefault="00B3721B">
            <w:pPr>
              <w:rPr>
                <w:rFonts w:ascii="Calibri" w:eastAsia="Calibri" w:hAnsi="Calibri" w:cs="Calibri"/>
                <w:b/>
              </w:rPr>
            </w:pPr>
            <w:r>
              <w:rPr>
                <w:rFonts w:ascii="Calibri" w:eastAsia="Calibri" w:hAnsi="Calibri" w:cs="Calibri"/>
                <w:b/>
              </w:rPr>
              <w:t>Date of Assessment</w:t>
            </w:r>
          </w:p>
          <w:p w14:paraId="6B9BE6A5" w14:textId="77777777" w:rsidR="00750455" w:rsidRDefault="00B3721B">
            <w:pPr>
              <w:rPr>
                <w:rFonts w:ascii="Calibri" w:eastAsia="Calibri" w:hAnsi="Calibri" w:cs="Calibri"/>
                <w:i/>
              </w:rPr>
            </w:pPr>
            <w:r>
              <w:rPr>
                <w:rFonts w:ascii="Calibri" w:eastAsia="Calibri" w:hAnsi="Calibri" w:cs="Calibri"/>
                <w:i/>
              </w:rPr>
              <w:t>When will the assessment of quality be performed?</w:t>
            </w:r>
          </w:p>
        </w:tc>
      </w:tr>
      <w:tr w:rsidR="00750455" w14:paraId="38E5B501" w14:textId="77777777">
        <w:tc>
          <w:tcPr>
            <w:tcW w:w="3625" w:type="dxa"/>
            <w:gridSpan w:val="2"/>
            <w:tcMar>
              <w:top w:w="43" w:type="dxa"/>
              <w:left w:w="115" w:type="dxa"/>
              <w:right w:w="115" w:type="dxa"/>
            </w:tcMar>
          </w:tcPr>
          <w:p w14:paraId="3DC4515D" w14:textId="77777777" w:rsidR="00750455" w:rsidRDefault="00B3721B">
            <w:pPr>
              <w:rPr>
                <w:rFonts w:ascii="Calibri" w:eastAsia="Calibri" w:hAnsi="Calibri" w:cs="Calibri"/>
              </w:rPr>
            </w:pPr>
            <w:r>
              <w:rPr>
                <w:rFonts w:ascii="Calibri" w:eastAsia="Calibri" w:hAnsi="Calibri" w:cs="Calibri"/>
              </w:rPr>
              <w:t xml:space="preserve">Quality of analysis and written text as per UNDP publication manual. </w:t>
            </w:r>
          </w:p>
        </w:tc>
        <w:tc>
          <w:tcPr>
            <w:tcW w:w="3510" w:type="dxa"/>
            <w:tcMar>
              <w:top w:w="43" w:type="dxa"/>
              <w:left w:w="115" w:type="dxa"/>
              <w:right w:w="115" w:type="dxa"/>
            </w:tcMar>
          </w:tcPr>
          <w:p w14:paraId="2F7235F3" w14:textId="77777777" w:rsidR="00750455" w:rsidRDefault="00B3721B">
            <w:pPr>
              <w:rPr>
                <w:rFonts w:ascii="Calibri" w:eastAsia="Calibri" w:hAnsi="Calibri" w:cs="Calibri"/>
              </w:rPr>
            </w:pPr>
            <w:r>
              <w:rPr>
                <w:rFonts w:ascii="Calibri" w:eastAsia="Calibri" w:hAnsi="Calibri" w:cs="Calibri"/>
              </w:rPr>
              <w:t>Review by the Portfolio Manager and project team</w:t>
            </w:r>
          </w:p>
        </w:tc>
        <w:tc>
          <w:tcPr>
            <w:tcW w:w="2457" w:type="dxa"/>
            <w:tcMar>
              <w:top w:w="43" w:type="dxa"/>
              <w:left w:w="115" w:type="dxa"/>
              <w:right w:w="115" w:type="dxa"/>
            </w:tcMar>
          </w:tcPr>
          <w:p w14:paraId="4B8C8AF6" w14:textId="77777777" w:rsidR="00750455" w:rsidRDefault="00B3721B">
            <w:pPr>
              <w:rPr>
                <w:rFonts w:ascii="Calibri" w:eastAsia="Calibri" w:hAnsi="Calibri" w:cs="Calibri"/>
              </w:rPr>
            </w:pPr>
            <w:r>
              <w:rPr>
                <w:rFonts w:ascii="Calibri" w:eastAsia="Calibri" w:hAnsi="Calibri" w:cs="Calibri"/>
              </w:rPr>
              <w:t>May 2021</w:t>
            </w:r>
          </w:p>
          <w:p w14:paraId="69BBD77B" w14:textId="77777777" w:rsidR="00750455" w:rsidRDefault="00B3721B">
            <w:pPr>
              <w:rPr>
                <w:rFonts w:ascii="Calibri" w:eastAsia="Calibri" w:hAnsi="Calibri" w:cs="Calibri"/>
              </w:rPr>
            </w:pPr>
            <w:r>
              <w:rPr>
                <w:rFonts w:ascii="Calibri" w:eastAsia="Calibri" w:hAnsi="Calibri" w:cs="Calibri"/>
              </w:rPr>
              <w:t>May 2022</w:t>
            </w:r>
          </w:p>
          <w:p w14:paraId="66467AE6" w14:textId="77777777" w:rsidR="00750455" w:rsidRDefault="00B3721B">
            <w:pPr>
              <w:rPr>
                <w:rFonts w:ascii="Calibri" w:eastAsia="Calibri" w:hAnsi="Calibri" w:cs="Calibri"/>
              </w:rPr>
            </w:pPr>
            <w:r>
              <w:rPr>
                <w:rFonts w:ascii="Calibri" w:eastAsia="Calibri" w:hAnsi="Calibri" w:cs="Calibri"/>
              </w:rPr>
              <w:t>May 2023</w:t>
            </w:r>
          </w:p>
        </w:tc>
      </w:tr>
    </w:tbl>
    <w:p w14:paraId="5F5DACF8" w14:textId="77777777" w:rsidR="00750455" w:rsidRDefault="00750455"/>
    <w:tbl>
      <w:tblPr>
        <w:tblStyle w:val="a4"/>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1733"/>
        <w:gridCol w:w="3527"/>
        <w:gridCol w:w="2447"/>
      </w:tblGrid>
      <w:tr w:rsidR="00750455" w14:paraId="29167C9F" w14:textId="77777777">
        <w:tc>
          <w:tcPr>
            <w:tcW w:w="1885" w:type="dxa"/>
            <w:tcMar>
              <w:top w:w="43" w:type="dxa"/>
              <w:left w:w="115" w:type="dxa"/>
              <w:right w:w="115" w:type="dxa"/>
            </w:tcMar>
          </w:tcPr>
          <w:p w14:paraId="27C19C7B" w14:textId="77777777" w:rsidR="00750455" w:rsidRDefault="00B3721B">
            <w:pPr>
              <w:rPr>
                <w:rFonts w:ascii="Calibri" w:eastAsia="Calibri" w:hAnsi="Calibri" w:cs="Calibri"/>
                <w:b/>
              </w:rPr>
            </w:pPr>
            <w:r>
              <w:rPr>
                <w:rFonts w:ascii="Calibri" w:eastAsia="Calibri" w:hAnsi="Calibri" w:cs="Calibri"/>
                <w:b/>
              </w:rPr>
              <w:t>Activity Result 3</w:t>
            </w:r>
          </w:p>
          <w:p w14:paraId="499CF439" w14:textId="77777777" w:rsidR="00750455" w:rsidRDefault="00B3721B">
            <w:pPr>
              <w:rPr>
                <w:rFonts w:ascii="Calibri" w:eastAsia="Calibri" w:hAnsi="Calibri" w:cs="Calibri"/>
                <w:b/>
              </w:rPr>
            </w:pPr>
            <w:r>
              <w:rPr>
                <w:rFonts w:ascii="Calibri" w:eastAsia="Calibri" w:hAnsi="Calibri" w:cs="Calibri"/>
                <w:b/>
              </w:rPr>
              <w:t>(Atlas Activity ID)</w:t>
            </w:r>
          </w:p>
        </w:tc>
        <w:tc>
          <w:tcPr>
            <w:tcW w:w="5260" w:type="dxa"/>
            <w:gridSpan w:val="2"/>
            <w:tcMar>
              <w:top w:w="43" w:type="dxa"/>
              <w:left w:w="115" w:type="dxa"/>
              <w:right w:w="115" w:type="dxa"/>
            </w:tcMar>
          </w:tcPr>
          <w:p w14:paraId="25520ADF" w14:textId="77777777" w:rsidR="00750455" w:rsidRDefault="00B3721B">
            <w:pPr>
              <w:pBdr>
                <w:top w:val="nil"/>
                <w:left w:val="nil"/>
                <w:bottom w:val="nil"/>
                <w:right w:val="nil"/>
                <w:between w:val="nil"/>
              </w:pBdr>
              <w:tabs>
                <w:tab w:val="center" w:pos="4153"/>
                <w:tab w:val="right" w:pos="8306"/>
              </w:tabs>
              <w:rPr>
                <w:rFonts w:ascii="Calibri" w:eastAsia="Calibri" w:hAnsi="Calibri" w:cs="Calibri"/>
                <w:i/>
                <w:color w:val="000000"/>
              </w:rPr>
            </w:pPr>
            <w:r>
              <w:rPr>
                <w:rFonts w:ascii="Calibri" w:eastAsia="Calibri" w:hAnsi="Calibri" w:cs="Calibri"/>
                <w:color w:val="000000"/>
              </w:rPr>
              <w:t xml:space="preserve">Activity Result 3: Data collection for development/enhanced institutional capacities </w:t>
            </w:r>
          </w:p>
        </w:tc>
        <w:tc>
          <w:tcPr>
            <w:tcW w:w="2447" w:type="dxa"/>
            <w:tcMar>
              <w:top w:w="43" w:type="dxa"/>
              <w:left w:w="115" w:type="dxa"/>
              <w:right w:w="115" w:type="dxa"/>
            </w:tcMar>
          </w:tcPr>
          <w:p w14:paraId="5777D085" w14:textId="77777777" w:rsidR="00750455" w:rsidRDefault="00B3721B">
            <w:pPr>
              <w:rPr>
                <w:rFonts w:ascii="Calibri" w:eastAsia="Calibri" w:hAnsi="Calibri" w:cs="Calibri"/>
              </w:rPr>
            </w:pPr>
            <w:r>
              <w:rPr>
                <w:rFonts w:ascii="Calibri" w:eastAsia="Calibri" w:hAnsi="Calibri" w:cs="Calibri"/>
              </w:rPr>
              <w:t>Start Date: July 2020</w:t>
            </w:r>
          </w:p>
          <w:p w14:paraId="2A877168" w14:textId="77777777" w:rsidR="00750455" w:rsidRDefault="00B3721B">
            <w:pPr>
              <w:rPr>
                <w:rFonts w:ascii="Calibri" w:eastAsia="Calibri" w:hAnsi="Calibri" w:cs="Calibri"/>
              </w:rPr>
            </w:pPr>
            <w:r>
              <w:rPr>
                <w:rFonts w:ascii="Calibri" w:eastAsia="Calibri" w:hAnsi="Calibri" w:cs="Calibri"/>
              </w:rPr>
              <w:t>End Date: June 2023</w:t>
            </w:r>
          </w:p>
        </w:tc>
      </w:tr>
      <w:tr w:rsidR="00750455" w14:paraId="03340583" w14:textId="77777777">
        <w:tc>
          <w:tcPr>
            <w:tcW w:w="1885" w:type="dxa"/>
            <w:tcMar>
              <w:top w:w="43" w:type="dxa"/>
              <w:left w:w="115" w:type="dxa"/>
              <w:right w:w="115" w:type="dxa"/>
            </w:tcMar>
          </w:tcPr>
          <w:p w14:paraId="5EB7B16F" w14:textId="77777777" w:rsidR="00750455" w:rsidRDefault="00B3721B">
            <w:pPr>
              <w:rPr>
                <w:rFonts w:ascii="Calibri" w:eastAsia="Calibri" w:hAnsi="Calibri" w:cs="Calibri"/>
                <w:b/>
                <w:i/>
              </w:rPr>
            </w:pPr>
            <w:r>
              <w:rPr>
                <w:rFonts w:ascii="Calibri" w:eastAsia="Calibri" w:hAnsi="Calibri" w:cs="Calibri"/>
                <w:b/>
                <w:i/>
              </w:rPr>
              <w:t>Purpose</w:t>
            </w:r>
          </w:p>
          <w:p w14:paraId="481EC8B7" w14:textId="77777777" w:rsidR="00750455" w:rsidRDefault="00750455">
            <w:pPr>
              <w:rPr>
                <w:rFonts w:ascii="Calibri" w:eastAsia="Calibri" w:hAnsi="Calibri" w:cs="Calibri"/>
                <w:i/>
              </w:rPr>
            </w:pPr>
          </w:p>
        </w:tc>
        <w:tc>
          <w:tcPr>
            <w:tcW w:w="7707" w:type="dxa"/>
            <w:gridSpan w:val="3"/>
            <w:tcMar>
              <w:top w:w="43" w:type="dxa"/>
              <w:left w:w="115" w:type="dxa"/>
              <w:right w:w="115" w:type="dxa"/>
            </w:tcMar>
          </w:tcPr>
          <w:p w14:paraId="6006E2B4" w14:textId="77777777" w:rsidR="00750455" w:rsidRDefault="00B3721B">
            <w:pPr>
              <w:rPr>
                <w:rFonts w:ascii="Calibri" w:eastAsia="Calibri" w:hAnsi="Calibri" w:cs="Calibri"/>
                <w:b/>
                <w:i/>
              </w:rPr>
            </w:pPr>
            <w:r>
              <w:rPr>
                <w:rFonts w:ascii="Calibri" w:eastAsia="Calibri" w:hAnsi="Calibri" w:cs="Calibri"/>
                <w:b/>
                <w:i/>
              </w:rPr>
              <w:t>Support KAS in creating instruments and indicators, in combination with PP data, to fill the gap in current KAS data which measure Kosovo’s development progress</w:t>
            </w:r>
          </w:p>
        </w:tc>
      </w:tr>
      <w:tr w:rsidR="00750455" w14:paraId="2B19430B" w14:textId="77777777">
        <w:tc>
          <w:tcPr>
            <w:tcW w:w="1885" w:type="dxa"/>
            <w:tcMar>
              <w:top w:w="43" w:type="dxa"/>
              <w:left w:w="115" w:type="dxa"/>
              <w:right w:w="115" w:type="dxa"/>
            </w:tcMar>
          </w:tcPr>
          <w:p w14:paraId="7DC41833" w14:textId="77777777" w:rsidR="00750455" w:rsidRDefault="00B3721B">
            <w:pPr>
              <w:rPr>
                <w:rFonts w:ascii="Calibri" w:eastAsia="Calibri" w:hAnsi="Calibri" w:cs="Calibri"/>
                <w:b/>
              </w:rPr>
            </w:pPr>
            <w:r>
              <w:rPr>
                <w:rFonts w:ascii="Calibri" w:eastAsia="Calibri" w:hAnsi="Calibri" w:cs="Calibri"/>
                <w:b/>
              </w:rPr>
              <w:t>Description</w:t>
            </w:r>
          </w:p>
          <w:p w14:paraId="66E163C6" w14:textId="77777777" w:rsidR="00750455" w:rsidRDefault="00750455">
            <w:pPr>
              <w:rPr>
                <w:rFonts w:ascii="Calibri" w:eastAsia="Calibri" w:hAnsi="Calibri" w:cs="Calibri"/>
                <w:i/>
              </w:rPr>
            </w:pPr>
          </w:p>
        </w:tc>
        <w:tc>
          <w:tcPr>
            <w:tcW w:w="7707" w:type="dxa"/>
            <w:gridSpan w:val="3"/>
            <w:tcMar>
              <w:top w:w="43" w:type="dxa"/>
              <w:left w:w="115" w:type="dxa"/>
              <w:right w:w="115" w:type="dxa"/>
            </w:tcMar>
          </w:tcPr>
          <w:p w14:paraId="6FBD8E73" w14:textId="77777777" w:rsidR="00750455" w:rsidRDefault="00B3721B">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 xml:space="preserve">Activity Result: KAS has access to additional data from institutional actors and other partners </w:t>
            </w:r>
          </w:p>
          <w:p w14:paraId="560EC4B7" w14:textId="77777777" w:rsidR="00750455" w:rsidRDefault="00B3721B">
            <w:pPr>
              <w:numPr>
                <w:ilvl w:val="0"/>
                <w:numId w:val="9"/>
              </w:numPr>
              <w:ind w:left="420"/>
            </w:pPr>
            <w:r>
              <w:rPr>
                <w:rFonts w:ascii="Calibri" w:eastAsia="Calibri" w:hAnsi="Calibri" w:cs="Calibri"/>
              </w:rPr>
              <w:t>Initiate cooperation and information sharing with Kosovo Police, courts, prosecution, the Agency for Free Legal Aid, the Mediation Commission, and line ministries (where appropriate).</w:t>
            </w:r>
          </w:p>
          <w:p w14:paraId="0F9D92E6" w14:textId="77777777" w:rsidR="00750455" w:rsidRDefault="00B3721B">
            <w:pPr>
              <w:numPr>
                <w:ilvl w:val="0"/>
                <w:numId w:val="9"/>
              </w:numPr>
              <w:ind w:left="420"/>
            </w:pPr>
            <w:r>
              <w:rPr>
                <w:rFonts w:ascii="Calibri" w:eastAsia="Calibri" w:hAnsi="Calibri" w:cs="Calibri"/>
              </w:rPr>
              <w:t xml:space="preserve">Support KAS to take a pro-active approach and consider other institutional this data and conduct in-depth analysis </w:t>
            </w:r>
          </w:p>
        </w:tc>
      </w:tr>
      <w:tr w:rsidR="00750455" w14:paraId="3F567DEF" w14:textId="77777777">
        <w:tc>
          <w:tcPr>
            <w:tcW w:w="3618" w:type="dxa"/>
            <w:gridSpan w:val="2"/>
            <w:tcMar>
              <w:top w:w="43" w:type="dxa"/>
              <w:left w:w="115" w:type="dxa"/>
              <w:right w:w="115" w:type="dxa"/>
            </w:tcMar>
          </w:tcPr>
          <w:p w14:paraId="032DCD66" w14:textId="77777777" w:rsidR="00750455" w:rsidRDefault="00B3721B">
            <w:pPr>
              <w:rPr>
                <w:rFonts w:ascii="Calibri" w:eastAsia="Calibri" w:hAnsi="Calibri" w:cs="Calibri"/>
                <w:b/>
              </w:rPr>
            </w:pPr>
            <w:r>
              <w:rPr>
                <w:rFonts w:ascii="Calibri" w:eastAsia="Calibri" w:hAnsi="Calibri" w:cs="Calibri"/>
                <w:b/>
              </w:rPr>
              <w:t>Quality Criteria</w:t>
            </w:r>
          </w:p>
          <w:p w14:paraId="0F2D71B6" w14:textId="77777777" w:rsidR="00750455" w:rsidRDefault="00B3721B">
            <w:pPr>
              <w:rPr>
                <w:rFonts w:ascii="Calibri" w:eastAsia="Calibri" w:hAnsi="Calibri" w:cs="Calibri"/>
              </w:rPr>
            </w:pPr>
            <w:r>
              <w:rPr>
                <w:rFonts w:ascii="Calibri" w:eastAsia="Calibri" w:hAnsi="Calibri" w:cs="Calibri"/>
                <w:i/>
              </w:rPr>
              <w:t>How/with what indicators will the quality of the activity be measured?</w:t>
            </w:r>
          </w:p>
        </w:tc>
        <w:tc>
          <w:tcPr>
            <w:tcW w:w="3527" w:type="dxa"/>
            <w:tcMar>
              <w:top w:w="43" w:type="dxa"/>
              <w:left w:w="115" w:type="dxa"/>
              <w:right w:w="115" w:type="dxa"/>
            </w:tcMar>
          </w:tcPr>
          <w:p w14:paraId="5D701AAD" w14:textId="77777777" w:rsidR="00750455" w:rsidRDefault="00B3721B">
            <w:pPr>
              <w:rPr>
                <w:rFonts w:ascii="Calibri" w:eastAsia="Calibri" w:hAnsi="Calibri" w:cs="Calibri"/>
                <w:b/>
              </w:rPr>
            </w:pPr>
            <w:r>
              <w:rPr>
                <w:rFonts w:ascii="Calibri" w:eastAsia="Calibri" w:hAnsi="Calibri" w:cs="Calibri"/>
                <w:b/>
              </w:rPr>
              <w:t>Quality Method</w:t>
            </w:r>
          </w:p>
          <w:p w14:paraId="30BC3B3C" w14:textId="77777777" w:rsidR="00750455" w:rsidRDefault="00B3721B">
            <w:pPr>
              <w:rPr>
                <w:rFonts w:ascii="Calibri" w:eastAsia="Calibri" w:hAnsi="Calibri" w:cs="Calibri"/>
              </w:rPr>
            </w:pPr>
            <w:r>
              <w:rPr>
                <w:rFonts w:ascii="Calibri" w:eastAsia="Calibri" w:hAnsi="Calibri" w:cs="Calibri"/>
                <w:i/>
              </w:rPr>
              <w:t>Means of verification. What method will be used to determine if quality criteria have been met?</w:t>
            </w:r>
          </w:p>
        </w:tc>
        <w:tc>
          <w:tcPr>
            <w:tcW w:w="2447" w:type="dxa"/>
            <w:tcMar>
              <w:top w:w="43" w:type="dxa"/>
              <w:left w:w="115" w:type="dxa"/>
              <w:right w:w="115" w:type="dxa"/>
            </w:tcMar>
          </w:tcPr>
          <w:p w14:paraId="40394536" w14:textId="77777777" w:rsidR="00750455" w:rsidRDefault="00B3721B">
            <w:pPr>
              <w:rPr>
                <w:rFonts w:ascii="Calibri" w:eastAsia="Calibri" w:hAnsi="Calibri" w:cs="Calibri"/>
                <w:b/>
              </w:rPr>
            </w:pPr>
            <w:r>
              <w:rPr>
                <w:rFonts w:ascii="Calibri" w:eastAsia="Calibri" w:hAnsi="Calibri" w:cs="Calibri"/>
                <w:b/>
              </w:rPr>
              <w:t>Date of Assessment</w:t>
            </w:r>
          </w:p>
          <w:p w14:paraId="70210F57" w14:textId="77777777" w:rsidR="00750455" w:rsidRDefault="00B3721B">
            <w:pPr>
              <w:rPr>
                <w:rFonts w:ascii="Calibri" w:eastAsia="Calibri" w:hAnsi="Calibri" w:cs="Calibri"/>
                <w:i/>
              </w:rPr>
            </w:pPr>
            <w:r>
              <w:rPr>
                <w:rFonts w:ascii="Calibri" w:eastAsia="Calibri" w:hAnsi="Calibri" w:cs="Calibri"/>
                <w:i/>
              </w:rPr>
              <w:t>When will the assessment of quality be performed?</w:t>
            </w:r>
          </w:p>
        </w:tc>
      </w:tr>
      <w:tr w:rsidR="00750455" w14:paraId="24E18E8B" w14:textId="77777777">
        <w:tc>
          <w:tcPr>
            <w:tcW w:w="3618" w:type="dxa"/>
            <w:gridSpan w:val="2"/>
            <w:tcMar>
              <w:top w:w="43" w:type="dxa"/>
              <w:left w:w="115" w:type="dxa"/>
              <w:right w:w="115" w:type="dxa"/>
            </w:tcMar>
          </w:tcPr>
          <w:p w14:paraId="742A0114" w14:textId="77777777" w:rsidR="00750455" w:rsidRDefault="00B3721B">
            <w:pPr>
              <w:rPr>
                <w:rFonts w:ascii="Calibri" w:eastAsia="Calibri" w:hAnsi="Calibri" w:cs="Calibri"/>
              </w:rPr>
            </w:pPr>
            <w:r>
              <w:rPr>
                <w:rFonts w:ascii="Calibri" w:eastAsia="Calibri" w:hAnsi="Calibri" w:cs="Calibri"/>
              </w:rPr>
              <w:t>KAS demonstrates willingness to cooperate and consider data from other institutional sources.</w:t>
            </w:r>
          </w:p>
          <w:p w14:paraId="0A785282" w14:textId="77777777" w:rsidR="00750455" w:rsidRDefault="00750455">
            <w:pPr>
              <w:rPr>
                <w:rFonts w:ascii="Calibri" w:eastAsia="Calibri" w:hAnsi="Calibri" w:cs="Calibri"/>
              </w:rPr>
            </w:pPr>
          </w:p>
          <w:p w14:paraId="4501EA9E" w14:textId="77777777" w:rsidR="00750455" w:rsidRDefault="00B3721B">
            <w:pPr>
              <w:rPr>
                <w:rFonts w:ascii="Calibri" w:eastAsia="Calibri" w:hAnsi="Calibri" w:cs="Calibri"/>
              </w:rPr>
            </w:pPr>
            <w:r>
              <w:rPr>
                <w:rFonts w:ascii="Calibri" w:eastAsia="Calibri" w:hAnsi="Calibri" w:cs="Calibri"/>
              </w:rPr>
              <w:t>KAS conducts at least one in-depth analysis of other institutional data and uses it to fill the gap in existing data/analysis.</w:t>
            </w:r>
          </w:p>
        </w:tc>
        <w:tc>
          <w:tcPr>
            <w:tcW w:w="3527" w:type="dxa"/>
            <w:tcMar>
              <w:top w:w="43" w:type="dxa"/>
              <w:left w:w="115" w:type="dxa"/>
              <w:right w:w="115" w:type="dxa"/>
            </w:tcMar>
          </w:tcPr>
          <w:p w14:paraId="75927B5F" w14:textId="77777777" w:rsidR="00750455" w:rsidRDefault="00B3721B">
            <w:pPr>
              <w:rPr>
                <w:rFonts w:ascii="Calibri" w:eastAsia="Calibri" w:hAnsi="Calibri" w:cs="Calibri"/>
              </w:rPr>
            </w:pPr>
            <w:r>
              <w:rPr>
                <w:rFonts w:ascii="Calibri" w:eastAsia="Calibri" w:hAnsi="Calibri" w:cs="Calibri"/>
              </w:rPr>
              <w:t>Regular project reports documenting progress</w:t>
            </w:r>
          </w:p>
        </w:tc>
        <w:tc>
          <w:tcPr>
            <w:tcW w:w="2447" w:type="dxa"/>
            <w:tcMar>
              <w:top w:w="43" w:type="dxa"/>
              <w:left w:w="115" w:type="dxa"/>
              <w:right w:w="115" w:type="dxa"/>
            </w:tcMar>
          </w:tcPr>
          <w:p w14:paraId="0F93F2C3" w14:textId="77777777" w:rsidR="00750455" w:rsidRDefault="00B3721B">
            <w:pPr>
              <w:rPr>
                <w:rFonts w:ascii="Calibri" w:eastAsia="Calibri" w:hAnsi="Calibri" w:cs="Calibri"/>
              </w:rPr>
            </w:pPr>
            <w:r>
              <w:rPr>
                <w:rFonts w:ascii="Calibri" w:eastAsia="Calibri" w:hAnsi="Calibri" w:cs="Calibri"/>
              </w:rPr>
              <w:t>May 2021</w:t>
            </w:r>
          </w:p>
          <w:p w14:paraId="39D4D112" w14:textId="77777777" w:rsidR="00750455" w:rsidRDefault="00B3721B">
            <w:pPr>
              <w:rPr>
                <w:rFonts w:ascii="Calibri" w:eastAsia="Calibri" w:hAnsi="Calibri" w:cs="Calibri"/>
              </w:rPr>
            </w:pPr>
            <w:r>
              <w:rPr>
                <w:rFonts w:ascii="Calibri" w:eastAsia="Calibri" w:hAnsi="Calibri" w:cs="Calibri"/>
              </w:rPr>
              <w:t>November 2021</w:t>
            </w:r>
          </w:p>
          <w:p w14:paraId="34657C27" w14:textId="77777777" w:rsidR="00750455" w:rsidRDefault="00B3721B">
            <w:pPr>
              <w:rPr>
                <w:rFonts w:ascii="Calibri" w:eastAsia="Calibri" w:hAnsi="Calibri" w:cs="Calibri"/>
              </w:rPr>
            </w:pPr>
            <w:r>
              <w:rPr>
                <w:rFonts w:ascii="Calibri" w:eastAsia="Calibri" w:hAnsi="Calibri" w:cs="Calibri"/>
              </w:rPr>
              <w:t>May 2022</w:t>
            </w:r>
          </w:p>
          <w:p w14:paraId="3458AB20" w14:textId="77777777" w:rsidR="00750455" w:rsidRDefault="00B3721B">
            <w:pPr>
              <w:rPr>
                <w:rFonts w:ascii="Calibri" w:eastAsia="Calibri" w:hAnsi="Calibri" w:cs="Calibri"/>
              </w:rPr>
            </w:pPr>
            <w:r>
              <w:rPr>
                <w:rFonts w:ascii="Calibri" w:eastAsia="Calibri" w:hAnsi="Calibri" w:cs="Calibri"/>
              </w:rPr>
              <w:t>October 2022</w:t>
            </w:r>
          </w:p>
          <w:p w14:paraId="48A9C4FD" w14:textId="77777777" w:rsidR="00750455" w:rsidRDefault="00B3721B">
            <w:pPr>
              <w:rPr>
                <w:rFonts w:ascii="Calibri" w:eastAsia="Calibri" w:hAnsi="Calibri" w:cs="Calibri"/>
              </w:rPr>
            </w:pPr>
            <w:r>
              <w:rPr>
                <w:rFonts w:ascii="Calibri" w:eastAsia="Calibri" w:hAnsi="Calibri" w:cs="Calibri"/>
              </w:rPr>
              <w:t>February 2023</w:t>
            </w:r>
          </w:p>
          <w:p w14:paraId="33F6FA00" w14:textId="77777777" w:rsidR="00750455" w:rsidRDefault="00B3721B">
            <w:pPr>
              <w:rPr>
                <w:rFonts w:ascii="Calibri" w:eastAsia="Calibri" w:hAnsi="Calibri" w:cs="Calibri"/>
              </w:rPr>
            </w:pPr>
            <w:r>
              <w:rPr>
                <w:rFonts w:ascii="Calibri" w:eastAsia="Calibri" w:hAnsi="Calibri" w:cs="Calibri"/>
              </w:rPr>
              <w:t>May 2023</w:t>
            </w:r>
          </w:p>
        </w:tc>
      </w:tr>
    </w:tbl>
    <w:p w14:paraId="7C263B57" w14:textId="77777777" w:rsidR="00750455" w:rsidRDefault="00750455"/>
    <w:tbl>
      <w:tblPr>
        <w:tblStyle w:val="a5"/>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4"/>
        <w:gridCol w:w="1732"/>
        <w:gridCol w:w="3510"/>
        <w:gridCol w:w="2456"/>
      </w:tblGrid>
      <w:tr w:rsidR="00750455" w14:paraId="474E10B8" w14:textId="77777777">
        <w:tc>
          <w:tcPr>
            <w:tcW w:w="1894" w:type="dxa"/>
            <w:tcMar>
              <w:top w:w="43" w:type="dxa"/>
              <w:left w:w="115" w:type="dxa"/>
              <w:right w:w="115" w:type="dxa"/>
            </w:tcMar>
          </w:tcPr>
          <w:p w14:paraId="61BF786E" w14:textId="77777777" w:rsidR="00750455" w:rsidRDefault="00B3721B">
            <w:pPr>
              <w:rPr>
                <w:rFonts w:ascii="Calibri" w:eastAsia="Calibri" w:hAnsi="Calibri" w:cs="Calibri"/>
                <w:b/>
              </w:rPr>
            </w:pPr>
            <w:r>
              <w:rPr>
                <w:rFonts w:ascii="Calibri" w:eastAsia="Calibri" w:hAnsi="Calibri" w:cs="Calibri"/>
                <w:b/>
              </w:rPr>
              <w:lastRenderedPageBreak/>
              <w:t>Activity Result 4</w:t>
            </w:r>
          </w:p>
          <w:p w14:paraId="097C0FAC" w14:textId="77777777" w:rsidR="00750455" w:rsidRDefault="00B3721B">
            <w:pPr>
              <w:rPr>
                <w:rFonts w:ascii="Calibri" w:eastAsia="Calibri" w:hAnsi="Calibri" w:cs="Calibri"/>
                <w:b/>
              </w:rPr>
            </w:pPr>
            <w:r>
              <w:rPr>
                <w:rFonts w:ascii="Calibri" w:eastAsia="Calibri" w:hAnsi="Calibri" w:cs="Calibri"/>
                <w:b/>
              </w:rPr>
              <w:t>(Atlas Activity ID)</w:t>
            </w:r>
          </w:p>
        </w:tc>
        <w:tc>
          <w:tcPr>
            <w:tcW w:w="5242" w:type="dxa"/>
            <w:gridSpan w:val="2"/>
            <w:tcMar>
              <w:top w:w="43" w:type="dxa"/>
              <w:left w:w="115" w:type="dxa"/>
              <w:right w:w="115" w:type="dxa"/>
            </w:tcMar>
          </w:tcPr>
          <w:p w14:paraId="7771E8B0" w14:textId="77777777" w:rsidR="00750455" w:rsidRDefault="00B3721B">
            <w:pPr>
              <w:pBdr>
                <w:top w:val="nil"/>
                <w:left w:val="nil"/>
                <w:bottom w:val="nil"/>
                <w:right w:val="nil"/>
                <w:between w:val="nil"/>
              </w:pBdr>
              <w:tabs>
                <w:tab w:val="center" w:pos="4153"/>
                <w:tab w:val="right" w:pos="8306"/>
              </w:tabs>
              <w:rPr>
                <w:rFonts w:ascii="Calibri" w:eastAsia="Calibri" w:hAnsi="Calibri" w:cs="Calibri"/>
                <w:i/>
                <w:color w:val="000000"/>
              </w:rPr>
            </w:pPr>
            <w:r>
              <w:rPr>
                <w:rFonts w:ascii="Calibri" w:eastAsia="Calibri" w:hAnsi="Calibri" w:cs="Calibri"/>
                <w:color w:val="000000"/>
              </w:rPr>
              <w:t xml:space="preserve">Activity Result 4: Data visualisation platform is updated </w:t>
            </w:r>
          </w:p>
        </w:tc>
        <w:tc>
          <w:tcPr>
            <w:tcW w:w="2456" w:type="dxa"/>
            <w:tcMar>
              <w:top w:w="43" w:type="dxa"/>
              <w:left w:w="115" w:type="dxa"/>
              <w:right w:w="115" w:type="dxa"/>
            </w:tcMar>
          </w:tcPr>
          <w:p w14:paraId="67F89269" w14:textId="77777777" w:rsidR="00750455" w:rsidRDefault="00B3721B">
            <w:pPr>
              <w:rPr>
                <w:rFonts w:ascii="Calibri" w:eastAsia="Calibri" w:hAnsi="Calibri" w:cs="Calibri"/>
              </w:rPr>
            </w:pPr>
            <w:r>
              <w:rPr>
                <w:rFonts w:ascii="Calibri" w:eastAsia="Calibri" w:hAnsi="Calibri" w:cs="Calibri"/>
              </w:rPr>
              <w:t>Start Date: July 2020</w:t>
            </w:r>
          </w:p>
          <w:p w14:paraId="4615A454" w14:textId="77777777" w:rsidR="00750455" w:rsidRDefault="00B3721B">
            <w:pPr>
              <w:rPr>
                <w:rFonts w:ascii="Calibri" w:eastAsia="Calibri" w:hAnsi="Calibri" w:cs="Calibri"/>
              </w:rPr>
            </w:pPr>
            <w:r>
              <w:rPr>
                <w:rFonts w:ascii="Calibri" w:eastAsia="Calibri" w:hAnsi="Calibri" w:cs="Calibri"/>
              </w:rPr>
              <w:t>End Date: June 2023</w:t>
            </w:r>
          </w:p>
        </w:tc>
      </w:tr>
      <w:tr w:rsidR="00750455" w14:paraId="415149E0" w14:textId="77777777">
        <w:tc>
          <w:tcPr>
            <w:tcW w:w="1894" w:type="dxa"/>
            <w:tcMar>
              <w:top w:w="43" w:type="dxa"/>
              <w:left w:w="115" w:type="dxa"/>
              <w:right w:w="115" w:type="dxa"/>
            </w:tcMar>
          </w:tcPr>
          <w:p w14:paraId="18E43365" w14:textId="77777777" w:rsidR="00750455" w:rsidRDefault="00B3721B">
            <w:pPr>
              <w:rPr>
                <w:rFonts w:ascii="Calibri" w:eastAsia="Calibri" w:hAnsi="Calibri" w:cs="Calibri"/>
                <w:b/>
              </w:rPr>
            </w:pPr>
            <w:r>
              <w:rPr>
                <w:rFonts w:ascii="Calibri" w:eastAsia="Calibri" w:hAnsi="Calibri" w:cs="Calibri"/>
                <w:b/>
              </w:rPr>
              <w:t>Purpose</w:t>
            </w:r>
          </w:p>
          <w:p w14:paraId="05946749" w14:textId="77777777" w:rsidR="00750455" w:rsidRDefault="00750455">
            <w:pPr>
              <w:rPr>
                <w:rFonts w:ascii="Calibri" w:eastAsia="Calibri" w:hAnsi="Calibri" w:cs="Calibri"/>
                <w:b/>
                <w:i/>
              </w:rPr>
            </w:pPr>
          </w:p>
        </w:tc>
        <w:tc>
          <w:tcPr>
            <w:tcW w:w="7698" w:type="dxa"/>
            <w:gridSpan w:val="3"/>
            <w:tcMar>
              <w:top w:w="43" w:type="dxa"/>
              <w:left w:w="115" w:type="dxa"/>
              <w:right w:w="115" w:type="dxa"/>
            </w:tcMar>
          </w:tcPr>
          <w:p w14:paraId="294B1AD6" w14:textId="77777777" w:rsidR="00750455" w:rsidRDefault="00B3721B">
            <w:pPr>
              <w:rPr>
                <w:rFonts w:ascii="Calibri" w:eastAsia="Calibri" w:hAnsi="Calibri" w:cs="Calibri"/>
                <w:b/>
                <w:i/>
              </w:rPr>
            </w:pPr>
            <w:r>
              <w:rPr>
                <w:rFonts w:ascii="Calibri" w:eastAsia="Calibri" w:hAnsi="Calibri" w:cs="Calibri"/>
                <w:b/>
                <w:i/>
              </w:rPr>
              <w:t>Maximize the usage of collected data through surveys to contribute to increased citizen engagement and enhance institutional accountability and transparency</w:t>
            </w:r>
          </w:p>
        </w:tc>
      </w:tr>
      <w:tr w:rsidR="00750455" w14:paraId="10E5D32D" w14:textId="77777777">
        <w:tc>
          <w:tcPr>
            <w:tcW w:w="1894" w:type="dxa"/>
            <w:tcMar>
              <w:top w:w="43" w:type="dxa"/>
              <w:left w:w="115" w:type="dxa"/>
              <w:right w:w="115" w:type="dxa"/>
            </w:tcMar>
          </w:tcPr>
          <w:p w14:paraId="668BF0D0" w14:textId="77777777" w:rsidR="00750455" w:rsidRDefault="00B3721B">
            <w:pPr>
              <w:rPr>
                <w:rFonts w:ascii="Calibri" w:eastAsia="Calibri" w:hAnsi="Calibri" w:cs="Calibri"/>
                <w:b/>
              </w:rPr>
            </w:pPr>
            <w:r>
              <w:rPr>
                <w:rFonts w:ascii="Calibri" w:eastAsia="Calibri" w:hAnsi="Calibri" w:cs="Calibri"/>
                <w:b/>
              </w:rPr>
              <w:t>Description</w:t>
            </w:r>
          </w:p>
          <w:p w14:paraId="21A23E9F" w14:textId="77777777" w:rsidR="00750455" w:rsidRDefault="00750455">
            <w:pPr>
              <w:rPr>
                <w:rFonts w:ascii="Calibri" w:eastAsia="Calibri" w:hAnsi="Calibri" w:cs="Calibri"/>
                <w:i/>
              </w:rPr>
            </w:pPr>
          </w:p>
        </w:tc>
        <w:tc>
          <w:tcPr>
            <w:tcW w:w="7698" w:type="dxa"/>
            <w:gridSpan w:val="3"/>
            <w:tcMar>
              <w:top w:w="43" w:type="dxa"/>
              <w:left w:w="115" w:type="dxa"/>
              <w:right w:w="115" w:type="dxa"/>
            </w:tcMar>
          </w:tcPr>
          <w:p w14:paraId="6849122E" w14:textId="77777777" w:rsidR="00750455" w:rsidRDefault="00B3721B">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Activity Result: Data visualisation platform is regularly updated and contains latest data</w:t>
            </w:r>
          </w:p>
          <w:p w14:paraId="564B664C" w14:textId="77777777" w:rsidR="00750455" w:rsidRDefault="00B3721B">
            <w:pPr>
              <w:numPr>
                <w:ilvl w:val="0"/>
                <w:numId w:val="9"/>
              </w:numPr>
              <w:ind w:left="330"/>
            </w:pPr>
            <w:r>
              <w:rPr>
                <w:rFonts w:ascii="Calibri" w:eastAsia="Calibri" w:hAnsi="Calibri" w:cs="Calibri"/>
              </w:rPr>
              <w:t xml:space="preserve">Track the development of trends related to each of the indicators for the duration of the project, the indicators presented will be detailed, disaggregated and inclusive.  </w:t>
            </w:r>
          </w:p>
          <w:p w14:paraId="25A0478E" w14:textId="77777777" w:rsidR="00750455" w:rsidRDefault="00B3721B">
            <w:pPr>
              <w:numPr>
                <w:ilvl w:val="0"/>
                <w:numId w:val="9"/>
              </w:numPr>
              <w:ind w:left="330"/>
            </w:pPr>
            <w:r>
              <w:rPr>
                <w:rFonts w:ascii="Calibri" w:eastAsia="Calibri" w:hAnsi="Calibri" w:cs="Calibri"/>
              </w:rPr>
              <w:t>Provide interface for data management (raw data used as source to generate data visualization and to create custom indicators based on main variables)</w:t>
            </w:r>
            <w:r>
              <w:rPr>
                <w:rFonts w:ascii="Calibri" w:eastAsia="Calibri" w:hAnsi="Calibri" w:cs="Calibri"/>
                <w:i/>
              </w:rPr>
              <w:t>.</w:t>
            </w:r>
            <w:r>
              <w:rPr>
                <w:rFonts w:ascii="Calibri" w:eastAsia="Calibri" w:hAnsi="Calibri" w:cs="Calibri"/>
              </w:rPr>
              <w:t xml:space="preserve"> </w:t>
            </w:r>
          </w:p>
        </w:tc>
      </w:tr>
      <w:tr w:rsidR="00750455" w14:paraId="692C6631" w14:textId="77777777">
        <w:tc>
          <w:tcPr>
            <w:tcW w:w="3626" w:type="dxa"/>
            <w:gridSpan w:val="2"/>
            <w:tcMar>
              <w:top w:w="43" w:type="dxa"/>
              <w:left w:w="115" w:type="dxa"/>
              <w:right w:w="115" w:type="dxa"/>
            </w:tcMar>
          </w:tcPr>
          <w:p w14:paraId="5BE32EDA" w14:textId="77777777" w:rsidR="00750455" w:rsidRDefault="00B3721B">
            <w:pPr>
              <w:rPr>
                <w:rFonts w:ascii="Calibri" w:eastAsia="Calibri" w:hAnsi="Calibri" w:cs="Calibri"/>
                <w:b/>
              </w:rPr>
            </w:pPr>
            <w:r>
              <w:rPr>
                <w:rFonts w:ascii="Calibri" w:eastAsia="Calibri" w:hAnsi="Calibri" w:cs="Calibri"/>
                <w:b/>
              </w:rPr>
              <w:t>Quality Criteria</w:t>
            </w:r>
          </w:p>
          <w:p w14:paraId="3589424E" w14:textId="77777777" w:rsidR="00750455" w:rsidRDefault="00B3721B">
            <w:pPr>
              <w:rPr>
                <w:rFonts w:ascii="Calibri" w:eastAsia="Calibri" w:hAnsi="Calibri" w:cs="Calibri"/>
              </w:rPr>
            </w:pPr>
            <w:r>
              <w:rPr>
                <w:rFonts w:ascii="Calibri" w:eastAsia="Calibri" w:hAnsi="Calibri" w:cs="Calibri"/>
                <w:i/>
              </w:rPr>
              <w:t>How/with what indicators will the quality of the activity be measured?</w:t>
            </w:r>
          </w:p>
        </w:tc>
        <w:tc>
          <w:tcPr>
            <w:tcW w:w="3510" w:type="dxa"/>
            <w:tcMar>
              <w:top w:w="43" w:type="dxa"/>
              <w:left w:w="115" w:type="dxa"/>
              <w:right w:w="115" w:type="dxa"/>
            </w:tcMar>
          </w:tcPr>
          <w:p w14:paraId="6DC16D65" w14:textId="77777777" w:rsidR="00750455" w:rsidRDefault="00B3721B">
            <w:pPr>
              <w:rPr>
                <w:rFonts w:ascii="Calibri" w:eastAsia="Calibri" w:hAnsi="Calibri" w:cs="Calibri"/>
                <w:b/>
              </w:rPr>
            </w:pPr>
            <w:r>
              <w:rPr>
                <w:rFonts w:ascii="Calibri" w:eastAsia="Calibri" w:hAnsi="Calibri" w:cs="Calibri"/>
                <w:b/>
              </w:rPr>
              <w:t>Quality Method</w:t>
            </w:r>
          </w:p>
          <w:p w14:paraId="308EAB56" w14:textId="77777777" w:rsidR="00750455" w:rsidRDefault="00B3721B">
            <w:pPr>
              <w:rPr>
                <w:rFonts w:ascii="Calibri" w:eastAsia="Calibri" w:hAnsi="Calibri" w:cs="Calibri"/>
              </w:rPr>
            </w:pPr>
            <w:r>
              <w:rPr>
                <w:rFonts w:ascii="Calibri" w:eastAsia="Calibri" w:hAnsi="Calibri" w:cs="Calibri"/>
                <w:i/>
              </w:rPr>
              <w:t>Means of verification. What method will be used to determine if quality criteria have been met?</w:t>
            </w:r>
          </w:p>
        </w:tc>
        <w:tc>
          <w:tcPr>
            <w:tcW w:w="2456" w:type="dxa"/>
            <w:tcMar>
              <w:top w:w="43" w:type="dxa"/>
              <w:left w:w="115" w:type="dxa"/>
              <w:right w:w="115" w:type="dxa"/>
            </w:tcMar>
          </w:tcPr>
          <w:p w14:paraId="6C4FCE97" w14:textId="77777777" w:rsidR="00750455" w:rsidRDefault="00B3721B">
            <w:pPr>
              <w:rPr>
                <w:rFonts w:ascii="Calibri" w:eastAsia="Calibri" w:hAnsi="Calibri" w:cs="Calibri"/>
                <w:b/>
              </w:rPr>
            </w:pPr>
            <w:r>
              <w:rPr>
                <w:rFonts w:ascii="Calibri" w:eastAsia="Calibri" w:hAnsi="Calibri" w:cs="Calibri"/>
                <w:b/>
              </w:rPr>
              <w:t>Date of Assessment</w:t>
            </w:r>
          </w:p>
          <w:p w14:paraId="4CB57A94" w14:textId="77777777" w:rsidR="00750455" w:rsidRDefault="00B3721B">
            <w:pPr>
              <w:rPr>
                <w:rFonts w:ascii="Calibri" w:eastAsia="Calibri" w:hAnsi="Calibri" w:cs="Calibri"/>
                <w:i/>
              </w:rPr>
            </w:pPr>
            <w:r>
              <w:rPr>
                <w:rFonts w:ascii="Calibri" w:eastAsia="Calibri" w:hAnsi="Calibri" w:cs="Calibri"/>
                <w:i/>
              </w:rPr>
              <w:t>When will the assessment of quality be performed?</w:t>
            </w:r>
          </w:p>
        </w:tc>
      </w:tr>
      <w:tr w:rsidR="00750455" w14:paraId="6763B4F0" w14:textId="77777777">
        <w:tc>
          <w:tcPr>
            <w:tcW w:w="3626" w:type="dxa"/>
            <w:gridSpan w:val="2"/>
            <w:tcMar>
              <w:top w:w="43" w:type="dxa"/>
              <w:left w:w="115" w:type="dxa"/>
              <w:right w:w="115" w:type="dxa"/>
            </w:tcMar>
          </w:tcPr>
          <w:p w14:paraId="67594B40" w14:textId="77777777" w:rsidR="00750455" w:rsidRDefault="00B3721B">
            <w:pPr>
              <w:rPr>
                <w:rFonts w:ascii="Calibri" w:eastAsia="Calibri" w:hAnsi="Calibri" w:cs="Calibri"/>
              </w:rPr>
            </w:pPr>
            <w:r>
              <w:rPr>
                <w:rFonts w:ascii="Calibri" w:eastAsia="Calibri" w:hAnsi="Calibri" w:cs="Calibri"/>
              </w:rPr>
              <w:t>Quality of data, interactive charts and indicators</w:t>
            </w:r>
          </w:p>
          <w:p w14:paraId="67A8D434" w14:textId="77777777" w:rsidR="00750455" w:rsidRDefault="00B3721B">
            <w:pPr>
              <w:rPr>
                <w:rFonts w:ascii="Calibri" w:eastAsia="Calibri" w:hAnsi="Calibri" w:cs="Calibri"/>
              </w:rPr>
            </w:pPr>
            <w:r>
              <w:rPr>
                <w:rFonts w:ascii="Calibri" w:eastAsia="Calibri" w:hAnsi="Calibri" w:cs="Calibri"/>
              </w:rPr>
              <w:t>Usability of interactive charts and indicators</w:t>
            </w:r>
          </w:p>
          <w:p w14:paraId="52E1B5B1" w14:textId="77777777" w:rsidR="00750455" w:rsidRDefault="00B3721B">
            <w:pPr>
              <w:rPr>
                <w:rFonts w:ascii="Calibri" w:eastAsia="Calibri" w:hAnsi="Calibri" w:cs="Calibri"/>
              </w:rPr>
            </w:pPr>
            <w:r>
              <w:rPr>
                <w:rFonts w:ascii="Calibri" w:eastAsia="Calibri" w:hAnsi="Calibri" w:cs="Calibri"/>
              </w:rPr>
              <w:t>Compatibility of indicators created from the platform and those in the reports</w:t>
            </w:r>
          </w:p>
        </w:tc>
        <w:tc>
          <w:tcPr>
            <w:tcW w:w="3510" w:type="dxa"/>
            <w:tcMar>
              <w:top w:w="43" w:type="dxa"/>
              <w:left w:w="115" w:type="dxa"/>
              <w:right w:w="115" w:type="dxa"/>
            </w:tcMar>
          </w:tcPr>
          <w:p w14:paraId="3804293C" w14:textId="77777777" w:rsidR="00750455" w:rsidRDefault="00B3721B">
            <w:pPr>
              <w:rPr>
                <w:rFonts w:ascii="Calibri" w:eastAsia="Calibri" w:hAnsi="Calibri" w:cs="Calibri"/>
              </w:rPr>
            </w:pPr>
            <w:r>
              <w:rPr>
                <w:rFonts w:ascii="Calibri" w:eastAsia="Calibri" w:hAnsi="Calibri" w:cs="Calibri"/>
              </w:rPr>
              <w:t xml:space="preserve">Review by Portfolio Manager and project team  </w:t>
            </w:r>
          </w:p>
        </w:tc>
        <w:tc>
          <w:tcPr>
            <w:tcW w:w="2456" w:type="dxa"/>
            <w:tcMar>
              <w:top w:w="43" w:type="dxa"/>
              <w:left w:w="115" w:type="dxa"/>
              <w:right w:w="115" w:type="dxa"/>
            </w:tcMar>
          </w:tcPr>
          <w:p w14:paraId="12AEA5C9" w14:textId="77777777" w:rsidR="00750455" w:rsidRDefault="00B3721B">
            <w:pPr>
              <w:rPr>
                <w:rFonts w:ascii="Calibri" w:eastAsia="Calibri" w:hAnsi="Calibri" w:cs="Calibri"/>
              </w:rPr>
            </w:pPr>
            <w:r>
              <w:rPr>
                <w:rFonts w:ascii="Calibri" w:eastAsia="Calibri" w:hAnsi="Calibri" w:cs="Calibri"/>
              </w:rPr>
              <w:t>September 2020</w:t>
            </w:r>
          </w:p>
          <w:p w14:paraId="511AD255" w14:textId="77777777" w:rsidR="00750455" w:rsidRDefault="00B3721B">
            <w:pPr>
              <w:rPr>
                <w:rFonts w:ascii="Calibri" w:eastAsia="Calibri" w:hAnsi="Calibri" w:cs="Calibri"/>
              </w:rPr>
            </w:pPr>
            <w:r>
              <w:rPr>
                <w:rFonts w:ascii="Calibri" w:eastAsia="Calibri" w:hAnsi="Calibri" w:cs="Calibri"/>
              </w:rPr>
              <w:t>September 2021</w:t>
            </w:r>
          </w:p>
          <w:p w14:paraId="0D03D735" w14:textId="77777777" w:rsidR="00750455" w:rsidRDefault="00B3721B">
            <w:pPr>
              <w:rPr>
                <w:rFonts w:ascii="Calibri" w:eastAsia="Calibri" w:hAnsi="Calibri" w:cs="Calibri"/>
              </w:rPr>
            </w:pPr>
            <w:r>
              <w:rPr>
                <w:rFonts w:ascii="Calibri" w:eastAsia="Calibri" w:hAnsi="Calibri" w:cs="Calibri"/>
              </w:rPr>
              <w:t>September 2022</w:t>
            </w:r>
          </w:p>
        </w:tc>
      </w:tr>
    </w:tbl>
    <w:p w14:paraId="77214D3A" w14:textId="77777777" w:rsidR="00750455" w:rsidRDefault="00750455">
      <w:pPr>
        <w:rPr>
          <w:rFonts w:ascii="Calibri" w:eastAsia="Calibri" w:hAnsi="Calibri" w:cs="Calibri"/>
        </w:rPr>
      </w:pPr>
    </w:p>
    <w:p w14:paraId="539C9571" w14:textId="77777777" w:rsidR="00750455" w:rsidRDefault="00750455">
      <w:pPr>
        <w:rPr>
          <w:rFonts w:ascii="Calibri" w:eastAsia="Calibri" w:hAnsi="Calibri" w:cs="Calibri"/>
        </w:rPr>
      </w:pPr>
    </w:p>
    <w:p w14:paraId="391DF521" w14:textId="77777777" w:rsidR="00750455" w:rsidRDefault="00750455">
      <w:pPr>
        <w:rPr>
          <w:rFonts w:ascii="Calibri" w:eastAsia="Calibri" w:hAnsi="Calibri" w:cs="Calibri"/>
        </w:rPr>
      </w:pPr>
    </w:p>
    <w:p w14:paraId="4D51CE1A" w14:textId="77777777" w:rsidR="00750455" w:rsidRDefault="00750455">
      <w:pPr>
        <w:rPr>
          <w:rFonts w:ascii="Calibri" w:eastAsia="Calibri" w:hAnsi="Calibri" w:cs="Calibri"/>
        </w:rPr>
        <w:sectPr w:rsidR="00750455">
          <w:pgSz w:w="11906" w:h="16838"/>
          <w:pgMar w:top="864" w:right="1152" w:bottom="864" w:left="1152" w:header="720" w:footer="432" w:gutter="0"/>
          <w:cols w:space="720" w:equalWidth="0">
            <w:col w:w="9360"/>
          </w:cols>
          <w:titlePg/>
        </w:sectPr>
      </w:pPr>
    </w:p>
    <w:p w14:paraId="565C907D" w14:textId="77777777" w:rsidR="00750455" w:rsidRDefault="00B3721B">
      <w:pPr>
        <w:pStyle w:val="Heading1"/>
        <w:numPr>
          <w:ilvl w:val="0"/>
          <w:numId w:val="6"/>
        </w:numPr>
        <w:spacing w:after="120"/>
        <w:rPr>
          <w:rFonts w:ascii="Calibri" w:eastAsia="Calibri" w:hAnsi="Calibri" w:cs="Calibri"/>
          <w:sz w:val="22"/>
          <w:szCs w:val="22"/>
        </w:rPr>
      </w:pPr>
      <w:r>
        <w:rPr>
          <w:rFonts w:ascii="Calibri" w:eastAsia="Calibri" w:hAnsi="Calibri" w:cs="Calibri"/>
          <w:sz w:val="22"/>
          <w:szCs w:val="22"/>
        </w:rPr>
        <w:lastRenderedPageBreak/>
        <w:t xml:space="preserve">Multi-Year Work Plan </w:t>
      </w:r>
      <w:r>
        <w:rPr>
          <w:rFonts w:ascii="Calibri" w:eastAsia="Calibri" w:hAnsi="Calibri" w:cs="Calibri"/>
          <w:sz w:val="22"/>
          <w:szCs w:val="22"/>
          <w:vertAlign w:val="superscript"/>
        </w:rPr>
        <w:footnoteReference w:id="7"/>
      </w:r>
      <w:r>
        <w:rPr>
          <w:rFonts w:ascii="Calibri" w:eastAsia="Calibri" w:hAnsi="Calibri" w:cs="Calibri"/>
          <w:sz w:val="22"/>
          <w:szCs w:val="22"/>
          <w:vertAlign w:val="superscript"/>
        </w:rPr>
        <w:footnoteReference w:id="8"/>
      </w:r>
    </w:p>
    <w:p w14:paraId="381FEB78" w14:textId="77777777" w:rsidR="00750455" w:rsidRDefault="00B3721B">
      <w:pPr>
        <w:rPr>
          <w:rFonts w:ascii="Calibri" w:eastAsia="Calibri" w:hAnsi="Calibri" w:cs="Calibri"/>
          <w:i/>
        </w:rPr>
      </w:pPr>
      <w:r>
        <w:rPr>
          <w:rFonts w:ascii="Calibri" w:eastAsia="Calibri" w:hAnsi="Calibri" w:cs="Calibri"/>
          <w:i/>
        </w:rPr>
        <w:t>All anticipated programmatic and operational costs to support the project,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audit, policy advisory, quality assurance, reporting, management, etc. All services which are directly related to the project need to be disclosed transparently in the project document.</w:t>
      </w:r>
    </w:p>
    <w:p w14:paraId="3B992F30" w14:textId="77777777" w:rsidR="00750455" w:rsidRDefault="00750455">
      <w:pPr>
        <w:rPr>
          <w:rFonts w:ascii="Calibri" w:eastAsia="Calibri" w:hAnsi="Calibri" w:cs="Calibri"/>
          <w:i/>
        </w:rPr>
      </w:pPr>
    </w:p>
    <w:tbl>
      <w:tblPr>
        <w:tblStyle w:val="a6"/>
        <w:tblW w:w="15138" w:type="dxa"/>
        <w:tblInd w:w="-10" w:type="dxa"/>
        <w:tblLayout w:type="fixed"/>
        <w:tblLook w:val="0400" w:firstRow="0" w:lastRow="0" w:firstColumn="0" w:lastColumn="0" w:noHBand="0" w:noVBand="1"/>
      </w:tblPr>
      <w:tblGrid>
        <w:gridCol w:w="2435"/>
        <w:gridCol w:w="3532"/>
        <w:gridCol w:w="1080"/>
        <w:gridCol w:w="990"/>
        <w:gridCol w:w="1080"/>
        <w:gridCol w:w="1080"/>
        <w:gridCol w:w="1251"/>
        <w:gridCol w:w="2349"/>
        <w:gridCol w:w="1341"/>
      </w:tblGrid>
      <w:tr w:rsidR="00750455" w14:paraId="03874A45" w14:textId="77777777" w:rsidTr="00B44DF8">
        <w:trPr>
          <w:trHeight w:val="315"/>
        </w:trPr>
        <w:tc>
          <w:tcPr>
            <w:tcW w:w="2435" w:type="dxa"/>
            <w:vMerge w:val="restart"/>
            <w:tcBorders>
              <w:top w:val="single" w:sz="8" w:space="0" w:color="000000"/>
              <w:left w:val="single" w:sz="8" w:space="0" w:color="000000"/>
              <w:bottom w:val="single" w:sz="8" w:space="0" w:color="000000"/>
              <w:right w:val="single" w:sz="8" w:space="0" w:color="000000"/>
            </w:tcBorders>
            <w:shd w:val="clear" w:color="auto" w:fill="FFFF99"/>
            <w:vAlign w:val="center"/>
          </w:tcPr>
          <w:p w14:paraId="7EB4210C" w14:textId="77777777" w:rsidR="00750455" w:rsidRDefault="00B3721B">
            <w:pPr>
              <w:spacing w:after="0"/>
              <w:rPr>
                <w:rFonts w:ascii="Calibri" w:eastAsia="Calibri" w:hAnsi="Calibri" w:cs="Calibri"/>
                <w:b/>
                <w:sz w:val="20"/>
                <w:szCs w:val="20"/>
              </w:rPr>
            </w:pPr>
            <w:r>
              <w:rPr>
                <w:rFonts w:ascii="Calibri" w:eastAsia="Calibri" w:hAnsi="Calibri" w:cs="Calibri"/>
                <w:b/>
                <w:sz w:val="20"/>
                <w:szCs w:val="20"/>
              </w:rPr>
              <w:t>EXPECTED OUTPUTS</w:t>
            </w:r>
          </w:p>
        </w:tc>
        <w:tc>
          <w:tcPr>
            <w:tcW w:w="3532" w:type="dxa"/>
            <w:vMerge w:val="restart"/>
            <w:tcBorders>
              <w:top w:val="single" w:sz="8" w:space="0" w:color="000000"/>
              <w:left w:val="single" w:sz="8" w:space="0" w:color="000000"/>
              <w:bottom w:val="single" w:sz="8" w:space="0" w:color="000000"/>
              <w:right w:val="single" w:sz="8" w:space="0" w:color="000000"/>
            </w:tcBorders>
            <w:shd w:val="clear" w:color="auto" w:fill="FFFF99"/>
            <w:vAlign w:val="center"/>
          </w:tcPr>
          <w:p w14:paraId="5F64B6AE" w14:textId="77777777" w:rsidR="00750455" w:rsidRDefault="00B3721B">
            <w:pPr>
              <w:spacing w:after="0"/>
              <w:rPr>
                <w:rFonts w:ascii="Calibri" w:eastAsia="Calibri" w:hAnsi="Calibri" w:cs="Calibri"/>
                <w:b/>
                <w:sz w:val="20"/>
                <w:szCs w:val="20"/>
              </w:rPr>
            </w:pPr>
            <w:r>
              <w:rPr>
                <w:rFonts w:ascii="Calibri" w:eastAsia="Calibri" w:hAnsi="Calibri" w:cs="Calibri"/>
                <w:b/>
                <w:sz w:val="20"/>
                <w:szCs w:val="20"/>
              </w:rPr>
              <w:t>PLANNED ACTIVITIES</w:t>
            </w:r>
          </w:p>
        </w:tc>
        <w:tc>
          <w:tcPr>
            <w:tcW w:w="3150" w:type="dxa"/>
            <w:gridSpan w:val="3"/>
            <w:tcBorders>
              <w:top w:val="single" w:sz="8" w:space="0" w:color="000000"/>
              <w:left w:val="nil"/>
              <w:bottom w:val="single" w:sz="8" w:space="0" w:color="000000"/>
              <w:right w:val="nil"/>
            </w:tcBorders>
            <w:shd w:val="clear" w:color="auto" w:fill="FFFF99"/>
            <w:vAlign w:val="center"/>
          </w:tcPr>
          <w:p w14:paraId="35C10BA6" w14:textId="77777777" w:rsidR="00750455" w:rsidRDefault="00B3721B">
            <w:pPr>
              <w:spacing w:after="0"/>
              <w:rPr>
                <w:rFonts w:ascii="Calibri" w:eastAsia="Calibri" w:hAnsi="Calibri" w:cs="Calibri"/>
                <w:b/>
                <w:sz w:val="20"/>
                <w:szCs w:val="20"/>
              </w:rPr>
            </w:pPr>
            <w:r>
              <w:rPr>
                <w:rFonts w:ascii="Calibri" w:eastAsia="Calibri" w:hAnsi="Calibri" w:cs="Calibri"/>
                <w:b/>
                <w:sz w:val="20"/>
                <w:szCs w:val="20"/>
              </w:rPr>
              <w:t xml:space="preserve"> Planned Budget by Year </w:t>
            </w:r>
          </w:p>
        </w:tc>
        <w:tc>
          <w:tcPr>
            <w:tcW w:w="1080" w:type="dxa"/>
            <w:vMerge w:val="restart"/>
            <w:tcBorders>
              <w:top w:val="single" w:sz="8" w:space="0" w:color="000000"/>
              <w:left w:val="single" w:sz="8" w:space="0" w:color="000000"/>
              <w:right w:val="single" w:sz="8" w:space="0" w:color="000000"/>
            </w:tcBorders>
            <w:shd w:val="clear" w:color="auto" w:fill="FFFF99"/>
            <w:vAlign w:val="center"/>
          </w:tcPr>
          <w:p w14:paraId="49E8C25C"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RESP.</w:t>
            </w:r>
          </w:p>
          <w:p w14:paraId="01752236"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PARTY</w:t>
            </w:r>
          </w:p>
        </w:tc>
        <w:tc>
          <w:tcPr>
            <w:tcW w:w="4941" w:type="dxa"/>
            <w:gridSpan w:val="3"/>
            <w:tcBorders>
              <w:top w:val="single" w:sz="8" w:space="0" w:color="000000"/>
              <w:left w:val="nil"/>
              <w:bottom w:val="single" w:sz="8" w:space="0" w:color="000000"/>
              <w:right w:val="single" w:sz="8" w:space="0" w:color="000000"/>
            </w:tcBorders>
            <w:shd w:val="clear" w:color="auto" w:fill="FFFF99"/>
            <w:vAlign w:val="center"/>
          </w:tcPr>
          <w:p w14:paraId="05AE1C7B"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PLANNED BUDGET</w:t>
            </w:r>
          </w:p>
        </w:tc>
      </w:tr>
      <w:tr w:rsidR="00750455" w14:paraId="01FB8957" w14:textId="77777777" w:rsidTr="00B44DF8">
        <w:trPr>
          <w:trHeight w:val="465"/>
        </w:trPr>
        <w:tc>
          <w:tcPr>
            <w:tcW w:w="2435" w:type="dxa"/>
            <w:vMerge/>
            <w:tcBorders>
              <w:top w:val="single" w:sz="8" w:space="0" w:color="000000"/>
              <w:left w:val="single" w:sz="8" w:space="0" w:color="000000"/>
              <w:bottom w:val="single" w:sz="8" w:space="0" w:color="000000"/>
              <w:right w:val="single" w:sz="8" w:space="0" w:color="000000"/>
            </w:tcBorders>
            <w:shd w:val="clear" w:color="auto" w:fill="FFFF99"/>
            <w:vAlign w:val="center"/>
          </w:tcPr>
          <w:p w14:paraId="7838DEC9"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b/>
                <w:sz w:val="20"/>
                <w:szCs w:val="20"/>
              </w:rPr>
            </w:pPr>
          </w:p>
        </w:tc>
        <w:tc>
          <w:tcPr>
            <w:tcW w:w="3532" w:type="dxa"/>
            <w:vMerge/>
            <w:tcBorders>
              <w:top w:val="single" w:sz="8" w:space="0" w:color="000000"/>
              <w:left w:val="single" w:sz="8" w:space="0" w:color="000000"/>
              <w:bottom w:val="single" w:sz="8" w:space="0" w:color="000000"/>
              <w:right w:val="single" w:sz="8" w:space="0" w:color="000000"/>
            </w:tcBorders>
            <w:shd w:val="clear" w:color="auto" w:fill="FFFF99"/>
            <w:vAlign w:val="center"/>
          </w:tcPr>
          <w:p w14:paraId="38C7BBE8"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b/>
                <w:sz w:val="20"/>
                <w:szCs w:val="20"/>
              </w:rPr>
            </w:pPr>
          </w:p>
        </w:tc>
        <w:tc>
          <w:tcPr>
            <w:tcW w:w="1080" w:type="dxa"/>
            <w:tcBorders>
              <w:top w:val="nil"/>
              <w:left w:val="nil"/>
              <w:bottom w:val="single" w:sz="8" w:space="0" w:color="000000"/>
              <w:right w:val="single" w:sz="8" w:space="0" w:color="000000"/>
            </w:tcBorders>
            <w:shd w:val="clear" w:color="auto" w:fill="FFFF99"/>
            <w:vAlign w:val="center"/>
          </w:tcPr>
          <w:p w14:paraId="61809775"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Y1</w:t>
            </w:r>
          </w:p>
        </w:tc>
        <w:tc>
          <w:tcPr>
            <w:tcW w:w="990" w:type="dxa"/>
            <w:tcBorders>
              <w:top w:val="nil"/>
              <w:left w:val="nil"/>
              <w:bottom w:val="single" w:sz="8" w:space="0" w:color="000000"/>
              <w:right w:val="nil"/>
            </w:tcBorders>
            <w:shd w:val="clear" w:color="auto" w:fill="FFFF99"/>
            <w:vAlign w:val="center"/>
          </w:tcPr>
          <w:p w14:paraId="1D3F5E17"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Y2</w:t>
            </w:r>
          </w:p>
        </w:tc>
        <w:tc>
          <w:tcPr>
            <w:tcW w:w="1080" w:type="dxa"/>
            <w:tcBorders>
              <w:top w:val="nil"/>
              <w:left w:val="single" w:sz="8" w:space="0" w:color="000000"/>
              <w:bottom w:val="single" w:sz="8" w:space="0" w:color="000000"/>
              <w:right w:val="nil"/>
            </w:tcBorders>
            <w:shd w:val="clear" w:color="auto" w:fill="FFFF99"/>
            <w:vAlign w:val="center"/>
          </w:tcPr>
          <w:p w14:paraId="23095221"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Y3</w:t>
            </w:r>
          </w:p>
        </w:tc>
        <w:tc>
          <w:tcPr>
            <w:tcW w:w="1080" w:type="dxa"/>
            <w:vMerge/>
            <w:tcBorders>
              <w:top w:val="single" w:sz="8" w:space="0" w:color="000000"/>
              <w:left w:val="single" w:sz="8" w:space="0" w:color="000000"/>
              <w:right w:val="single" w:sz="8" w:space="0" w:color="000000"/>
            </w:tcBorders>
            <w:shd w:val="clear" w:color="auto" w:fill="FFFF99"/>
            <w:vAlign w:val="center"/>
          </w:tcPr>
          <w:p w14:paraId="37A07130"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251" w:type="dxa"/>
            <w:tcBorders>
              <w:top w:val="nil"/>
              <w:left w:val="nil"/>
              <w:bottom w:val="single" w:sz="8" w:space="0" w:color="000000"/>
              <w:right w:val="single" w:sz="8" w:space="0" w:color="000000"/>
            </w:tcBorders>
            <w:shd w:val="clear" w:color="auto" w:fill="FFFF99"/>
            <w:vAlign w:val="center"/>
          </w:tcPr>
          <w:p w14:paraId="212316EE"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Funding Source</w:t>
            </w:r>
          </w:p>
        </w:tc>
        <w:tc>
          <w:tcPr>
            <w:tcW w:w="2349" w:type="dxa"/>
            <w:tcBorders>
              <w:top w:val="nil"/>
              <w:left w:val="nil"/>
              <w:bottom w:val="single" w:sz="8" w:space="0" w:color="000000"/>
              <w:right w:val="single" w:sz="8" w:space="0" w:color="000000"/>
            </w:tcBorders>
            <w:shd w:val="clear" w:color="auto" w:fill="FFFF99"/>
            <w:vAlign w:val="center"/>
          </w:tcPr>
          <w:p w14:paraId="5A336FCB"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Description</w:t>
            </w:r>
          </w:p>
        </w:tc>
        <w:tc>
          <w:tcPr>
            <w:tcW w:w="1341" w:type="dxa"/>
            <w:tcBorders>
              <w:top w:val="nil"/>
              <w:left w:val="nil"/>
              <w:bottom w:val="single" w:sz="8" w:space="0" w:color="000000"/>
              <w:right w:val="single" w:sz="8" w:space="0" w:color="000000"/>
            </w:tcBorders>
            <w:shd w:val="clear" w:color="auto" w:fill="FFFF99"/>
            <w:vAlign w:val="center"/>
          </w:tcPr>
          <w:p w14:paraId="02549598"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Amount</w:t>
            </w:r>
          </w:p>
        </w:tc>
      </w:tr>
      <w:tr w:rsidR="00750455" w14:paraId="0F91BD9E" w14:textId="77777777" w:rsidTr="00B44DF8">
        <w:trPr>
          <w:trHeight w:val="448"/>
        </w:trPr>
        <w:tc>
          <w:tcPr>
            <w:tcW w:w="2435" w:type="dxa"/>
            <w:vMerge w:val="restart"/>
            <w:tcBorders>
              <w:top w:val="nil"/>
              <w:left w:val="single" w:sz="8" w:space="0" w:color="000000"/>
              <w:right w:val="single" w:sz="8" w:space="0" w:color="000000"/>
            </w:tcBorders>
            <w:shd w:val="clear" w:color="auto" w:fill="auto"/>
          </w:tcPr>
          <w:p w14:paraId="29D08D06" w14:textId="77777777" w:rsidR="00750455" w:rsidRDefault="00B3721B">
            <w:pPr>
              <w:spacing w:before="60"/>
              <w:jc w:val="left"/>
              <w:rPr>
                <w:rFonts w:ascii="Calibri" w:eastAsia="Calibri" w:hAnsi="Calibri" w:cs="Calibri"/>
                <w:i/>
                <w:sz w:val="20"/>
                <w:szCs w:val="20"/>
              </w:rPr>
            </w:pPr>
            <w:r>
              <w:rPr>
                <w:rFonts w:ascii="Calibri" w:eastAsia="Calibri" w:hAnsi="Calibri" w:cs="Calibri"/>
                <w:b/>
                <w:sz w:val="20"/>
                <w:szCs w:val="20"/>
              </w:rPr>
              <w:t>Output:</w:t>
            </w:r>
            <w:r>
              <w:rPr>
                <w:rFonts w:ascii="Calibri" w:eastAsia="Calibri" w:hAnsi="Calibri" w:cs="Calibri"/>
                <w:i/>
                <w:sz w:val="20"/>
                <w:szCs w:val="20"/>
              </w:rPr>
              <w:t xml:space="preserve"> </w:t>
            </w:r>
            <w:r>
              <w:rPr>
                <w:rFonts w:ascii="Calibri" w:eastAsia="Calibri" w:hAnsi="Calibri" w:cs="Calibri"/>
                <w:sz w:val="20"/>
                <w:szCs w:val="20"/>
              </w:rPr>
              <w:t>Kosovo institutions have improved access to credible, timely, and disaggregated data</w:t>
            </w:r>
          </w:p>
          <w:p w14:paraId="40BEF56B" w14:textId="77777777" w:rsidR="00750455" w:rsidRDefault="00750455">
            <w:pPr>
              <w:spacing w:after="0"/>
              <w:jc w:val="left"/>
              <w:rPr>
                <w:rFonts w:ascii="Calibri" w:eastAsia="Calibri" w:hAnsi="Calibri" w:cs="Calibri"/>
                <w:b/>
                <w:sz w:val="20"/>
                <w:szCs w:val="20"/>
              </w:rPr>
            </w:pPr>
          </w:p>
          <w:p w14:paraId="78D9DEB0" w14:textId="77777777" w:rsidR="00750455" w:rsidRDefault="00750455">
            <w:pPr>
              <w:spacing w:after="0"/>
              <w:jc w:val="left"/>
              <w:rPr>
                <w:rFonts w:ascii="Calibri" w:eastAsia="Calibri" w:hAnsi="Calibri" w:cs="Calibri"/>
                <w:b/>
                <w:sz w:val="20"/>
                <w:szCs w:val="20"/>
              </w:rPr>
            </w:pPr>
          </w:p>
          <w:p w14:paraId="5940F774" w14:textId="77777777" w:rsidR="00750455" w:rsidRDefault="00B3721B">
            <w:pPr>
              <w:spacing w:after="0"/>
              <w:jc w:val="left"/>
              <w:rPr>
                <w:rFonts w:ascii="Calibri" w:eastAsia="Calibri" w:hAnsi="Calibri" w:cs="Calibri"/>
                <w:sz w:val="20"/>
                <w:szCs w:val="20"/>
              </w:rPr>
            </w:pPr>
            <w:r>
              <w:rPr>
                <w:rFonts w:ascii="Calibri" w:eastAsia="Calibri" w:hAnsi="Calibri" w:cs="Calibri"/>
                <w:b/>
                <w:sz w:val="20"/>
                <w:szCs w:val="20"/>
              </w:rPr>
              <w:t xml:space="preserve">Indicator: </w:t>
            </w:r>
            <w:r>
              <w:rPr>
                <w:rFonts w:ascii="Calibri" w:eastAsia="Calibri" w:hAnsi="Calibri" w:cs="Calibri"/>
                <w:sz w:val="20"/>
                <w:szCs w:val="20"/>
              </w:rPr>
              <w:t># of PP publications providing timely and disaggregated data by June 2023</w:t>
            </w:r>
          </w:p>
          <w:p w14:paraId="2C61FE2D" w14:textId="77777777" w:rsidR="00750455" w:rsidRDefault="00750455">
            <w:pPr>
              <w:spacing w:after="0"/>
              <w:jc w:val="left"/>
              <w:rPr>
                <w:rFonts w:ascii="Calibri" w:eastAsia="Calibri" w:hAnsi="Calibri" w:cs="Calibri"/>
                <w:sz w:val="20"/>
                <w:szCs w:val="20"/>
              </w:rPr>
            </w:pPr>
          </w:p>
          <w:p w14:paraId="4660C071" w14:textId="77777777" w:rsidR="00750455" w:rsidRDefault="00B3721B">
            <w:pPr>
              <w:spacing w:after="0"/>
              <w:jc w:val="left"/>
              <w:rPr>
                <w:rFonts w:ascii="Calibri" w:eastAsia="Calibri" w:hAnsi="Calibri" w:cs="Calibri"/>
                <w:sz w:val="20"/>
                <w:szCs w:val="20"/>
              </w:rPr>
            </w:pPr>
            <w:r>
              <w:rPr>
                <w:rFonts w:ascii="Calibri" w:eastAsia="Calibri" w:hAnsi="Calibri" w:cs="Calibri"/>
                <w:b/>
                <w:sz w:val="20"/>
                <w:szCs w:val="20"/>
              </w:rPr>
              <w:t xml:space="preserve">Baseline: </w:t>
            </w:r>
            <w:r>
              <w:rPr>
                <w:rFonts w:ascii="Calibri" w:eastAsia="Calibri" w:hAnsi="Calibri" w:cs="Calibri"/>
                <w:sz w:val="20"/>
                <w:szCs w:val="20"/>
              </w:rPr>
              <w:t xml:space="preserve">9 (June 2020) </w:t>
            </w:r>
          </w:p>
          <w:p w14:paraId="08C37C75" w14:textId="77777777" w:rsidR="00750455" w:rsidRDefault="00750455">
            <w:pPr>
              <w:spacing w:after="0"/>
              <w:jc w:val="left"/>
              <w:rPr>
                <w:rFonts w:ascii="Calibri" w:eastAsia="Calibri" w:hAnsi="Calibri" w:cs="Calibri"/>
                <w:b/>
                <w:sz w:val="20"/>
                <w:szCs w:val="20"/>
              </w:rPr>
            </w:pPr>
          </w:p>
          <w:p w14:paraId="4E8A39F8" w14:textId="77777777" w:rsidR="00750455" w:rsidRDefault="00B3721B">
            <w:pPr>
              <w:spacing w:after="0"/>
              <w:jc w:val="left"/>
              <w:rPr>
                <w:rFonts w:ascii="Calibri" w:eastAsia="Calibri" w:hAnsi="Calibri" w:cs="Calibri"/>
                <w:sz w:val="20"/>
                <w:szCs w:val="20"/>
              </w:rPr>
            </w:pPr>
            <w:r>
              <w:rPr>
                <w:rFonts w:ascii="Calibri" w:eastAsia="Calibri" w:hAnsi="Calibri" w:cs="Calibri"/>
                <w:b/>
                <w:sz w:val="20"/>
                <w:szCs w:val="20"/>
              </w:rPr>
              <w:t xml:space="preserve">Target: </w:t>
            </w:r>
            <w:r>
              <w:rPr>
                <w:rFonts w:ascii="Calibri" w:eastAsia="Calibri" w:hAnsi="Calibri" w:cs="Calibri"/>
                <w:sz w:val="20"/>
                <w:szCs w:val="20"/>
              </w:rPr>
              <w:t>9 PP publications by June 2023</w:t>
            </w:r>
          </w:p>
          <w:p w14:paraId="27DEB20B" w14:textId="77777777" w:rsidR="00750455" w:rsidRDefault="00750455">
            <w:pPr>
              <w:spacing w:after="0"/>
              <w:jc w:val="left"/>
              <w:rPr>
                <w:rFonts w:ascii="Calibri" w:eastAsia="Calibri" w:hAnsi="Calibri" w:cs="Calibri"/>
                <w:sz w:val="20"/>
                <w:szCs w:val="20"/>
              </w:rPr>
            </w:pPr>
          </w:p>
          <w:p w14:paraId="25610665" w14:textId="77777777" w:rsidR="00750455" w:rsidRDefault="00B3721B">
            <w:pPr>
              <w:spacing w:after="0"/>
              <w:jc w:val="left"/>
              <w:rPr>
                <w:rFonts w:ascii="Calibri" w:eastAsia="Calibri" w:hAnsi="Calibri" w:cs="Calibri"/>
                <w:b/>
                <w:i/>
                <w:sz w:val="20"/>
                <w:szCs w:val="20"/>
              </w:rPr>
            </w:pPr>
            <w:r>
              <w:rPr>
                <w:rFonts w:ascii="Calibri" w:eastAsia="Calibri" w:hAnsi="Calibri" w:cs="Calibri"/>
                <w:b/>
                <w:sz w:val="20"/>
                <w:szCs w:val="20"/>
              </w:rPr>
              <w:t xml:space="preserve">Gender marker: </w:t>
            </w:r>
            <w:r>
              <w:rPr>
                <w:rFonts w:ascii="Calibri" w:eastAsia="Calibri" w:hAnsi="Calibri" w:cs="Calibri"/>
                <w:sz w:val="20"/>
                <w:szCs w:val="20"/>
              </w:rPr>
              <w:t>GEN</w:t>
            </w:r>
            <w:r>
              <w:rPr>
                <w:rFonts w:ascii="Calibri" w:eastAsia="Calibri" w:hAnsi="Calibri" w:cs="Calibri"/>
                <w:i/>
                <w:sz w:val="20"/>
                <w:szCs w:val="20"/>
              </w:rPr>
              <w:t xml:space="preserve"> 2 In compliance with UNDP 8 PA</w:t>
            </w:r>
          </w:p>
        </w:tc>
        <w:tc>
          <w:tcPr>
            <w:tcW w:w="12703" w:type="dxa"/>
            <w:gridSpan w:val="8"/>
            <w:tcBorders>
              <w:top w:val="single" w:sz="8" w:space="0" w:color="000000"/>
              <w:left w:val="single" w:sz="8" w:space="0" w:color="000000"/>
              <w:bottom w:val="nil"/>
              <w:right w:val="single" w:sz="8" w:space="0" w:color="000000"/>
            </w:tcBorders>
            <w:shd w:val="clear" w:color="auto" w:fill="FFF2CC"/>
          </w:tcPr>
          <w:p w14:paraId="163F2597"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1. Activity Result: Six (6) Public Pulse Briefs published and disseminated</w:t>
            </w:r>
          </w:p>
        </w:tc>
      </w:tr>
      <w:tr w:rsidR="00B44DF8" w14:paraId="2AD0DFF5" w14:textId="77777777" w:rsidTr="000A3C5D">
        <w:trPr>
          <w:trHeight w:val="990"/>
        </w:trPr>
        <w:tc>
          <w:tcPr>
            <w:tcW w:w="2435" w:type="dxa"/>
            <w:vMerge/>
            <w:tcBorders>
              <w:top w:val="nil"/>
              <w:left w:val="single" w:sz="8" w:space="0" w:color="000000"/>
              <w:right w:val="single" w:sz="8" w:space="0" w:color="000000"/>
            </w:tcBorders>
            <w:shd w:val="clear" w:color="auto" w:fill="auto"/>
          </w:tcPr>
          <w:p w14:paraId="65240CDF" w14:textId="77777777" w:rsidR="00B44DF8" w:rsidRDefault="00B44DF8" w:rsidP="00B44DF8">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532" w:type="dxa"/>
            <w:tcBorders>
              <w:top w:val="single" w:sz="8" w:space="0" w:color="000000"/>
              <w:left w:val="nil"/>
              <w:bottom w:val="single" w:sz="4" w:space="0" w:color="000000"/>
              <w:right w:val="nil"/>
            </w:tcBorders>
            <w:shd w:val="clear" w:color="auto" w:fill="auto"/>
          </w:tcPr>
          <w:p w14:paraId="330EA2E0" w14:textId="77777777" w:rsidR="00B44DF8" w:rsidRDefault="00B44DF8" w:rsidP="00B44DF8">
            <w:pPr>
              <w:spacing w:after="0"/>
              <w:rPr>
                <w:rFonts w:ascii="Calibri" w:eastAsia="Calibri" w:hAnsi="Calibri" w:cs="Calibri"/>
                <w:sz w:val="20"/>
                <w:szCs w:val="20"/>
              </w:rPr>
            </w:pPr>
            <w:r>
              <w:rPr>
                <w:rFonts w:ascii="Calibri" w:eastAsia="Calibri" w:hAnsi="Calibri" w:cs="Calibri"/>
                <w:sz w:val="20"/>
                <w:szCs w:val="20"/>
              </w:rPr>
              <w:t>Sub-activity 1.1.</w:t>
            </w:r>
          </w:p>
          <w:p w14:paraId="538B3960" w14:textId="77777777" w:rsidR="00B44DF8" w:rsidRDefault="00B44DF8" w:rsidP="00B44DF8">
            <w:pPr>
              <w:spacing w:after="0"/>
              <w:jc w:val="left"/>
              <w:rPr>
                <w:rFonts w:ascii="Calibri" w:eastAsia="Calibri" w:hAnsi="Calibri" w:cs="Calibri"/>
                <w:sz w:val="20"/>
                <w:szCs w:val="20"/>
              </w:rPr>
            </w:pPr>
            <w:r>
              <w:rPr>
                <w:rFonts w:ascii="Calibri" w:eastAsia="Calibri" w:hAnsi="Calibri" w:cs="Calibri"/>
                <w:sz w:val="20"/>
                <w:szCs w:val="20"/>
              </w:rPr>
              <w:t>Develop indicators &amp; measurements for citizen perceptions as on traditional PP areas of concern</w:t>
            </w:r>
          </w:p>
        </w:tc>
        <w:tc>
          <w:tcPr>
            <w:tcW w:w="1080" w:type="dxa"/>
            <w:tcBorders>
              <w:top w:val="single" w:sz="8" w:space="0" w:color="000000"/>
              <w:left w:val="single" w:sz="8" w:space="0" w:color="000000"/>
              <w:bottom w:val="single" w:sz="4" w:space="0" w:color="000000"/>
              <w:right w:val="single" w:sz="4" w:space="0" w:color="000000"/>
            </w:tcBorders>
            <w:shd w:val="clear" w:color="auto" w:fill="auto"/>
          </w:tcPr>
          <w:p w14:paraId="1F24F517" w14:textId="37F1A71A" w:rsidR="00B44DF8" w:rsidRDefault="00B44DF8" w:rsidP="00B44DF8">
            <w:pPr>
              <w:spacing w:after="0"/>
              <w:rPr>
                <w:rFonts w:ascii="Calibri" w:eastAsia="Calibri" w:hAnsi="Calibri" w:cs="Calibri"/>
                <w:sz w:val="20"/>
                <w:szCs w:val="20"/>
              </w:rPr>
            </w:pPr>
            <w:r w:rsidRPr="005D3C84">
              <w:rPr>
                <w:rFonts w:ascii="Calibri" w:eastAsia="Calibri" w:hAnsi="Calibri" w:cs="Calibri"/>
                <w:sz w:val="20"/>
                <w:szCs w:val="20"/>
              </w:rPr>
              <w:t xml:space="preserve">$ 7,000 </w:t>
            </w:r>
          </w:p>
        </w:tc>
        <w:tc>
          <w:tcPr>
            <w:tcW w:w="990" w:type="dxa"/>
            <w:tcBorders>
              <w:top w:val="single" w:sz="8" w:space="0" w:color="000000"/>
              <w:left w:val="nil"/>
              <w:bottom w:val="single" w:sz="4" w:space="0" w:color="000000"/>
              <w:right w:val="single" w:sz="4" w:space="0" w:color="000000"/>
            </w:tcBorders>
            <w:shd w:val="clear" w:color="auto" w:fill="auto"/>
          </w:tcPr>
          <w:p w14:paraId="67DB2555" w14:textId="4CA45381" w:rsidR="00B44DF8" w:rsidRDefault="00B44DF8" w:rsidP="00B44DF8">
            <w:pPr>
              <w:spacing w:after="0"/>
              <w:rPr>
                <w:rFonts w:ascii="Calibri" w:eastAsia="Calibri" w:hAnsi="Calibri" w:cs="Calibri"/>
                <w:sz w:val="20"/>
                <w:szCs w:val="20"/>
              </w:rPr>
            </w:pPr>
            <w:r w:rsidRPr="005D3C84">
              <w:rPr>
                <w:rFonts w:ascii="Calibri" w:eastAsia="Calibri" w:hAnsi="Calibri" w:cs="Calibri"/>
                <w:sz w:val="20"/>
                <w:szCs w:val="20"/>
              </w:rPr>
              <w:t xml:space="preserve">$ 7,000 </w:t>
            </w:r>
          </w:p>
        </w:tc>
        <w:tc>
          <w:tcPr>
            <w:tcW w:w="1080" w:type="dxa"/>
            <w:tcBorders>
              <w:top w:val="single" w:sz="8" w:space="0" w:color="000000"/>
              <w:left w:val="nil"/>
              <w:bottom w:val="single" w:sz="4" w:space="0" w:color="000000"/>
              <w:right w:val="single" w:sz="8" w:space="0" w:color="000000"/>
            </w:tcBorders>
            <w:shd w:val="clear" w:color="auto" w:fill="auto"/>
          </w:tcPr>
          <w:p w14:paraId="5D340DA3" w14:textId="57246B81" w:rsidR="00B44DF8" w:rsidRDefault="00B44DF8" w:rsidP="00B44DF8">
            <w:pPr>
              <w:spacing w:after="0"/>
              <w:ind w:left="-14" w:firstLine="14"/>
              <w:rPr>
                <w:rFonts w:ascii="Calibri" w:eastAsia="Calibri" w:hAnsi="Calibri" w:cs="Calibri"/>
                <w:sz w:val="20"/>
                <w:szCs w:val="20"/>
              </w:rPr>
            </w:pPr>
            <w:r w:rsidRPr="005D3C84">
              <w:rPr>
                <w:rFonts w:ascii="Calibri" w:eastAsia="Calibri" w:hAnsi="Calibri" w:cs="Calibri"/>
                <w:sz w:val="20"/>
                <w:szCs w:val="20"/>
              </w:rPr>
              <w:t xml:space="preserve">$ 7,000 </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FC054D" w14:textId="77777777" w:rsidR="00B44DF8" w:rsidRDefault="00B44DF8" w:rsidP="00B44DF8">
            <w:pPr>
              <w:spacing w:after="0"/>
              <w:jc w:val="center"/>
              <w:rPr>
                <w:rFonts w:ascii="Calibri" w:eastAsia="Calibri" w:hAnsi="Calibri" w:cs="Calibri"/>
                <w:sz w:val="20"/>
                <w:szCs w:val="20"/>
              </w:rPr>
            </w:pPr>
            <w:r>
              <w:rPr>
                <w:rFonts w:ascii="Calibri" w:eastAsia="Calibri" w:hAnsi="Calibri" w:cs="Calibri"/>
                <w:sz w:val="20"/>
                <w:szCs w:val="20"/>
              </w:rPr>
              <w:t>UNDP</w:t>
            </w:r>
          </w:p>
        </w:tc>
        <w:tc>
          <w:tcPr>
            <w:tcW w:w="1251" w:type="dxa"/>
            <w:tcBorders>
              <w:top w:val="single" w:sz="8" w:space="0" w:color="000000"/>
              <w:left w:val="nil"/>
              <w:bottom w:val="single" w:sz="4" w:space="0" w:color="000000"/>
              <w:right w:val="nil"/>
            </w:tcBorders>
            <w:shd w:val="clear" w:color="auto" w:fill="auto"/>
            <w:vAlign w:val="center"/>
          </w:tcPr>
          <w:p w14:paraId="4F6421B4" w14:textId="77777777" w:rsidR="00B44DF8" w:rsidRDefault="00B44DF8" w:rsidP="00B44DF8">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349"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F6DE236" w14:textId="77777777" w:rsidR="00B44DF8" w:rsidRDefault="00B44DF8" w:rsidP="00B44DF8">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341" w:type="dxa"/>
            <w:tcBorders>
              <w:top w:val="single" w:sz="8" w:space="0" w:color="000000"/>
              <w:left w:val="nil"/>
              <w:bottom w:val="single" w:sz="4" w:space="0" w:color="000000"/>
              <w:right w:val="single" w:sz="8" w:space="0" w:color="000000"/>
            </w:tcBorders>
            <w:shd w:val="clear" w:color="auto" w:fill="auto"/>
            <w:vAlign w:val="center"/>
          </w:tcPr>
          <w:p w14:paraId="458C1A11" w14:textId="2B3D266E" w:rsidR="00B44DF8" w:rsidRDefault="00B44DF8" w:rsidP="00B44DF8">
            <w:pPr>
              <w:spacing w:after="0"/>
              <w:rPr>
                <w:rFonts w:ascii="Calibri" w:eastAsia="Calibri" w:hAnsi="Calibri" w:cs="Calibri"/>
                <w:sz w:val="20"/>
                <w:szCs w:val="20"/>
              </w:rPr>
            </w:pPr>
            <w:r>
              <w:rPr>
                <w:rFonts w:ascii="Calibri" w:eastAsia="Calibri" w:hAnsi="Calibri" w:cs="Calibri"/>
                <w:sz w:val="20"/>
                <w:szCs w:val="20"/>
              </w:rPr>
              <w:t>$ 21,000</w:t>
            </w:r>
          </w:p>
        </w:tc>
      </w:tr>
      <w:tr w:rsidR="00750455" w14:paraId="3859D77F" w14:textId="77777777" w:rsidTr="00B44DF8">
        <w:trPr>
          <w:trHeight w:val="675"/>
        </w:trPr>
        <w:tc>
          <w:tcPr>
            <w:tcW w:w="2435" w:type="dxa"/>
            <w:vMerge/>
            <w:tcBorders>
              <w:top w:val="nil"/>
              <w:left w:val="single" w:sz="8" w:space="0" w:color="000000"/>
              <w:right w:val="single" w:sz="8" w:space="0" w:color="000000"/>
            </w:tcBorders>
            <w:shd w:val="clear" w:color="auto" w:fill="auto"/>
          </w:tcPr>
          <w:p w14:paraId="2A2C956B"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532" w:type="dxa"/>
            <w:tcBorders>
              <w:top w:val="nil"/>
              <w:left w:val="single" w:sz="8" w:space="0" w:color="000000"/>
              <w:bottom w:val="single" w:sz="4" w:space="0" w:color="000000"/>
              <w:right w:val="nil"/>
            </w:tcBorders>
            <w:shd w:val="clear" w:color="auto" w:fill="auto"/>
          </w:tcPr>
          <w:p w14:paraId="0B6CF46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1.2.</w:t>
            </w:r>
          </w:p>
          <w:p w14:paraId="6DE9C92B" w14:textId="77777777" w:rsidR="00750455" w:rsidRDefault="00B3721B">
            <w:pPr>
              <w:spacing w:after="0"/>
              <w:jc w:val="left"/>
              <w:rPr>
                <w:rFonts w:ascii="Calibri" w:eastAsia="Calibri" w:hAnsi="Calibri" w:cs="Calibri"/>
                <w:sz w:val="20"/>
                <w:szCs w:val="20"/>
              </w:rPr>
            </w:pPr>
            <w:r>
              <w:rPr>
                <w:rFonts w:ascii="Calibri" w:eastAsia="Calibri" w:hAnsi="Calibri" w:cs="Calibri"/>
                <w:sz w:val="20"/>
                <w:szCs w:val="20"/>
              </w:rPr>
              <w:t>Conduct research which includes opinion poll surveys, focus groups and in-depth individual interviews</w:t>
            </w:r>
          </w:p>
        </w:tc>
        <w:tc>
          <w:tcPr>
            <w:tcW w:w="1080" w:type="dxa"/>
            <w:tcBorders>
              <w:top w:val="nil"/>
              <w:left w:val="single" w:sz="8" w:space="0" w:color="000000"/>
              <w:bottom w:val="single" w:sz="4" w:space="0" w:color="000000"/>
              <w:right w:val="single" w:sz="4" w:space="0" w:color="000000"/>
            </w:tcBorders>
            <w:shd w:val="clear" w:color="auto" w:fill="auto"/>
            <w:vAlign w:val="center"/>
          </w:tcPr>
          <w:p w14:paraId="3CD77314" w14:textId="31381506" w:rsidR="00B44DF8" w:rsidRDefault="00B44DF8">
            <w:pPr>
              <w:spacing w:after="0"/>
              <w:rPr>
                <w:rFonts w:ascii="Calibri" w:eastAsia="Calibri" w:hAnsi="Calibri" w:cs="Calibri"/>
                <w:sz w:val="20"/>
                <w:szCs w:val="20"/>
              </w:rPr>
            </w:pPr>
            <w:r>
              <w:rPr>
                <w:rFonts w:ascii="Calibri" w:eastAsia="Calibri" w:hAnsi="Calibri" w:cs="Calibri"/>
                <w:sz w:val="20"/>
                <w:szCs w:val="20"/>
              </w:rPr>
              <w:t>$17,300</w:t>
            </w:r>
          </w:p>
        </w:tc>
        <w:tc>
          <w:tcPr>
            <w:tcW w:w="990" w:type="dxa"/>
            <w:tcBorders>
              <w:top w:val="nil"/>
              <w:left w:val="nil"/>
              <w:bottom w:val="single" w:sz="4" w:space="0" w:color="000000"/>
              <w:right w:val="single" w:sz="4" w:space="0" w:color="000000"/>
            </w:tcBorders>
            <w:shd w:val="clear" w:color="auto" w:fill="auto"/>
            <w:vAlign w:val="center"/>
          </w:tcPr>
          <w:p w14:paraId="7F93DFD8" w14:textId="4F8B560B"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w:t>
            </w:r>
          </w:p>
          <w:p w14:paraId="306694DE" w14:textId="4B128EB6" w:rsidR="00B44DF8" w:rsidRDefault="00B44DF8">
            <w:pPr>
              <w:spacing w:after="0"/>
              <w:rPr>
                <w:rFonts w:ascii="Calibri" w:eastAsia="Calibri" w:hAnsi="Calibri" w:cs="Calibri"/>
                <w:sz w:val="20"/>
                <w:szCs w:val="20"/>
              </w:rPr>
            </w:pPr>
            <w:r>
              <w:rPr>
                <w:rFonts w:ascii="Calibri" w:eastAsia="Calibri" w:hAnsi="Calibri" w:cs="Calibri"/>
                <w:sz w:val="20"/>
                <w:szCs w:val="20"/>
              </w:rPr>
              <w:t>$17,300</w:t>
            </w:r>
          </w:p>
        </w:tc>
        <w:tc>
          <w:tcPr>
            <w:tcW w:w="1080" w:type="dxa"/>
            <w:tcBorders>
              <w:top w:val="nil"/>
              <w:left w:val="nil"/>
              <w:bottom w:val="single" w:sz="4" w:space="0" w:color="000000"/>
              <w:right w:val="single" w:sz="8" w:space="0" w:color="000000"/>
            </w:tcBorders>
            <w:shd w:val="clear" w:color="auto" w:fill="auto"/>
            <w:vAlign w:val="center"/>
          </w:tcPr>
          <w:p w14:paraId="6A69D0E1" w14:textId="2F70B170" w:rsidR="00B44DF8" w:rsidRDefault="00B44DF8">
            <w:pPr>
              <w:spacing w:after="0"/>
              <w:rPr>
                <w:rFonts w:ascii="Calibri" w:eastAsia="Calibri" w:hAnsi="Calibri" w:cs="Calibri"/>
                <w:sz w:val="20"/>
                <w:szCs w:val="20"/>
              </w:rPr>
            </w:pPr>
            <w:r>
              <w:rPr>
                <w:rFonts w:ascii="Calibri" w:eastAsia="Calibri" w:hAnsi="Calibri" w:cs="Calibri"/>
                <w:sz w:val="20"/>
                <w:szCs w:val="20"/>
              </w:rPr>
              <w:t>$17,300</w:t>
            </w: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7F2578"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251" w:type="dxa"/>
            <w:tcBorders>
              <w:top w:val="nil"/>
              <w:left w:val="nil"/>
              <w:bottom w:val="single" w:sz="4" w:space="0" w:color="000000"/>
              <w:right w:val="nil"/>
            </w:tcBorders>
            <w:shd w:val="clear" w:color="auto" w:fill="auto"/>
            <w:vAlign w:val="center"/>
          </w:tcPr>
          <w:p w14:paraId="40CD75B6"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349" w:type="dxa"/>
            <w:tcBorders>
              <w:top w:val="nil"/>
              <w:left w:val="single" w:sz="8" w:space="0" w:color="000000"/>
              <w:bottom w:val="single" w:sz="4" w:space="0" w:color="000000"/>
              <w:right w:val="single" w:sz="8" w:space="0" w:color="000000"/>
            </w:tcBorders>
            <w:shd w:val="clear" w:color="auto" w:fill="auto"/>
            <w:vAlign w:val="center"/>
          </w:tcPr>
          <w:p w14:paraId="2529B08B"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341" w:type="dxa"/>
            <w:tcBorders>
              <w:top w:val="nil"/>
              <w:left w:val="nil"/>
              <w:bottom w:val="single" w:sz="4" w:space="0" w:color="000000"/>
              <w:right w:val="single" w:sz="8" w:space="0" w:color="000000"/>
            </w:tcBorders>
            <w:shd w:val="clear" w:color="auto" w:fill="auto"/>
            <w:vAlign w:val="center"/>
          </w:tcPr>
          <w:p w14:paraId="42D63D37" w14:textId="1153D1C8" w:rsidR="00750455" w:rsidRDefault="00750455">
            <w:pPr>
              <w:spacing w:after="0"/>
              <w:rPr>
                <w:rFonts w:ascii="Calibri" w:eastAsia="Calibri" w:hAnsi="Calibri" w:cs="Calibri"/>
                <w:sz w:val="20"/>
                <w:szCs w:val="20"/>
              </w:rPr>
            </w:pPr>
          </w:p>
          <w:p w14:paraId="4B668DC7" w14:textId="7D947194" w:rsidR="00B44DF8" w:rsidRDefault="00B44DF8">
            <w:pPr>
              <w:spacing w:after="0"/>
              <w:rPr>
                <w:rFonts w:ascii="Calibri" w:eastAsia="Calibri" w:hAnsi="Calibri" w:cs="Calibri"/>
                <w:sz w:val="20"/>
                <w:szCs w:val="20"/>
              </w:rPr>
            </w:pPr>
          </w:p>
        </w:tc>
      </w:tr>
      <w:tr w:rsidR="00750455" w14:paraId="10E7DEE5" w14:textId="77777777" w:rsidTr="00B44DF8">
        <w:trPr>
          <w:trHeight w:val="525"/>
        </w:trPr>
        <w:tc>
          <w:tcPr>
            <w:tcW w:w="2435" w:type="dxa"/>
            <w:vMerge/>
            <w:tcBorders>
              <w:top w:val="nil"/>
              <w:left w:val="single" w:sz="8" w:space="0" w:color="000000"/>
              <w:right w:val="single" w:sz="8" w:space="0" w:color="000000"/>
            </w:tcBorders>
            <w:shd w:val="clear" w:color="auto" w:fill="auto"/>
          </w:tcPr>
          <w:p w14:paraId="69ACF28F"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532" w:type="dxa"/>
            <w:tcBorders>
              <w:top w:val="nil"/>
              <w:left w:val="single" w:sz="8" w:space="0" w:color="000000"/>
              <w:bottom w:val="single" w:sz="4" w:space="0" w:color="000000"/>
              <w:right w:val="nil"/>
            </w:tcBorders>
            <w:shd w:val="clear" w:color="auto" w:fill="auto"/>
          </w:tcPr>
          <w:p w14:paraId="2AE24678"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1.3.</w:t>
            </w:r>
          </w:p>
          <w:p w14:paraId="45B6405C" w14:textId="77777777" w:rsidR="00750455" w:rsidRDefault="00B3721B">
            <w:pPr>
              <w:spacing w:after="0"/>
              <w:jc w:val="left"/>
              <w:rPr>
                <w:rFonts w:ascii="Calibri" w:eastAsia="Calibri" w:hAnsi="Calibri" w:cs="Calibri"/>
                <w:sz w:val="20"/>
                <w:szCs w:val="20"/>
              </w:rPr>
            </w:pPr>
            <w:r>
              <w:rPr>
                <w:rFonts w:ascii="Calibri" w:eastAsia="Calibri" w:hAnsi="Calibri" w:cs="Calibri"/>
                <w:sz w:val="20"/>
                <w:szCs w:val="20"/>
              </w:rPr>
              <w:t>Prepare Public Pulse Briefs</w:t>
            </w:r>
          </w:p>
        </w:tc>
        <w:tc>
          <w:tcPr>
            <w:tcW w:w="1080" w:type="dxa"/>
            <w:tcBorders>
              <w:top w:val="nil"/>
              <w:left w:val="single" w:sz="8" w:space="0" w:color="000000"/>
              <w:bottom w:val="single" w:sz="4" w:space="0" w:color="000000"/>
              <w:right w:val="single" w:sz="4" w:space="0" w:color="000000"/>
            </w:tcBorders>
            <w:shd w:val="clear" w:color="auto" w:fill="auto"/>
            <w:vAlign w:val="center"/>
          </w:tcPr>
          <w:p w14:paraId="7BCFF04C"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$ 35,000 </w:t>
            </w:r>
          </w:p>
        </w:tc>
        <w:tc>
          <w:tcPr>
            <w:tcW w:w="990" w:type="dxa"/>
            <w:tcBorders>
              <w:top w:val="nil"/>
              <w:left w:val="nil"/>
              <w:bottom w:val="single" w:sz="4" w:space="0" w:color="000000"/>
              <w:right w:val="single" w:sz="4" w:space="0" w:color="000000"/>
            </w:tcBorders>
            <w:shd w:val="clear" w:color="auto" w:fill="auto"/>
            <w:vAlign w:val="center"/>
          </w:tcPr>
          <w:p w14:paraId="73427C82"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$ 35,000 </w:t>
            </w:r>
          </w:p>
        </w:tc>
        <w:tc>
          <w:tcPr>
            <w:tcW w:w="1080" w:type="dxa"/>
            <w:tcBorders>
              <w:top w:val="nil"/>
              <w:left w:val="nil"/>
              <w:bottom w:val="single" w:sz="4" w:space="0" w:color="000000"/>
              <w:right w:val="single" w:sz="8" w:space="0" w:color="000000"/>
            </w:tcBorders>
            <w:shd w:val="clear" w:color="auto" w:fill="auto"/>
            <w:vAlign w:val="center"/>
          </w:tcPr>
          <w:p w14:paraId="58AF6C7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$ 35,000 </w:t>
            </w: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E08743"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251" w:type="dxa"/>
            <w:tcBorders>
              <w:top w:val="nil"/>
              <w:left w:val="nil"/>
              <w:bottom w:val="single" w:sz="4" w:space="0" w:color="000000"/>
              <w:right w:val="nil"/>
            </w:tcBorders>
            <w:shd w:val="clear" w:color="auto" w:fill="auto"/>
            <w:vAlign w:val="center"/>
          </w:tcPr>
          <w:p w14:paraId="2CB20F79"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349" w:type="dxa"/>
            <w:tcBorders>
              <w:top w:val="nil"/>
              <w:left w:val="single" w:sz="8" w:space="0" w:color="000000"/>
              <w:bottom w:val="single" w:sz="4" w:space="0" w:color="000000"/>
              <w:right w:val="single" w:sz="8" w:space="0" w:color="000000"/>
            </w:tcBorders>
            <w:shd w:val="clear" w:color="auto" w:fill="auto"/>
            <w:vAlign w:val="center"/>
          </w:tcPr>
          <w:p w14:paraId="460871A5"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341" w:type="dxa"/>
            <w:tcBorders>
              <w:top w:val="nil"/>
              <w:left w:val="nil"/>
              <w:bottom w:val="single" w:sz="4" w:space="0" w:color="000000"/>
              <w:right w:val="single" w:sz="8" w:space="0" w:color="000000"/>
            </w:tcBorders>
            <w:shd w:val="clear" w:color="auto" w:fill="auto"/>
            <w:vAlign w:val="center"/>
          </w:tcPr>
          <w:p w14:paraId="4CFC94D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$ 105,000 </w:t>
            </w:r>
          </w:p>
        </w:tc>
      </w:tr>
      <w:tr w:rsidR="00750455" w14:paraId="764B3113" w14:textId="77777777" w:rsidTr="00B44DF8">
        <w:trPr>
          <w:trHeight w:val="675"/>
        </w:trPr>
        <w:tc>
          <w:tcPr>
            <w:tcW w:w="2435" w:type="dxa"/>
            <w:vMerge/>
            <w:tcBorders>
              <w:top w:val="nil"/>
              <w:left w:val="single" w:sz="8" w:space="0" w:color="000000"/>
              <w:right w:val="single" w:sz="8" w:space="0" w:color="000000"/>
            </w:tcBorders>
            <w:shd w:val="clear" w:color="auto" w:fill="auto"/>
          </w:tcPr>
          <w:p w14:paraId="2A5EAD4B"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532" w:type="dxa"/>
            <w:tcBorders>
              <w:top w:val="nil"/>
              <w:left w:val="single" w:sz="8" w:space="0" w:color="000000"/>
              <w:bottom w:val="single" w:sz="4" w:space="0" w:color="000000"/>
              <w:right w:val="nil"/>
            </w:tcBorders>
            <w:shd w:val="clear" w:color="auto" w:fill="auto"/>
          </w:tcPr>
          <w:p w14:paraId="0D2ACF45"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1.4.</w:t>
            </w:r>
          </w:p>
          <w:p w14:paraId="3E5E464F" w14:textId="77777777" w:rsidR="00750455" w:rsidRDefault="00B3721B">
            <w:pPr>
              <w:spacing w:after="0"/>
              <w:jc w:val="left"/>
              <w:rPr>
                <w:rFonts w:ascii="Calibri" w:eastAsia="Calibri" w:hAnsi="Calibri" w:cs="Calibri"/>
                <w:sz w:val="20"/>
                <w:szCs w:val="20"/>
              </w:rPr>
            </w:pPr>
            <w:r>
              <w:rPr>
                <w:rFonts w:ascii="Calibri" w:eastAsia="Calibri" w:hAnsi="Calibri" w:cs="Calibri"/>
                <w:sz w:val="20"/>
                <w:szCs w:val="20"/>
              </w:rPr>
              <w:t>Launch of Public Pulse Briefs</w:t>
            </w:r>
          </w:p>
        </w:tc>
        <w:tc>
          <w:tcPr>
            <w:tcW w:w="1080" w:type="dxa"/>
            <w:tcBorders>
              <w:top w:val="nil"/>
              <w:left w:val="single" w:sz="8" w:space="0" w:color="000000"/>
              <w:bottom w:val="single" w:sz="4" w:space="0" w:color="000000"/>
              <w:right w:val="single" w:sz="4" w:space="0" w:color="000000"/>
            </w:tcBorders>
            <w:shd w:val="clear" w:color="auto" w:fill="auto"/>
            <w:vAlign w:val="center"/>
          </w:tcPr>
          <w:p w14:paraId="41BC2009"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$ 4,700 </w:t>
            </w:r>
          </w:p>
        </w:tc>
        <w:tc>
          <w:tcPr>
            <w:tcW w:w="990" w:type="dxa"/>
            <w:tcBorders>
              <w:top w:val="nil"/>
              <w:left w:val="nil"/>
              <w:bottom w:val="single" w:sz="4" w:space="0" w:color="000000"/>
              <w:right w:val="single" w:sz="4" w:space="0" w:color="000000"/>
            </w:tcBorders>
            <w:shd w:val="clear" w:color="auto" w:fill="auto"/>
            <w:vAlign w:val="center"/>
          </w:tcPr>
          <w:p w14:paraId="6925E337"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$ 4,700</w:t>
            </w:r>
          </w:p>
        </w:tc>
        <w:tc>
          <w:tcPr>
            <w:tcW w:w="1080" w:type="dxa"/>
            <w:tcBorders>
              <w:top w:val="nil"/>
              <w:left w:val="nil"/>
              <w:bottom w:val="single" w:sz="4" w:space="0" w:color="000000"/>
              <w:right w:val="single" w:sz="8" w:space="0" w:color="000000"/>
            </w:tcBorders>
            <w:shd w:val="clear" w:color="auto" w:fill="auto"/>
            <w:vAlign w:val="center"/>
          </w:tcPr>
          <w:p w14:paraId="6D8AAF09"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$ 4,700</w:t>
            </w: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69E859"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251" w:type="dxa"/>
            <w:tcBorders>
              <w:top w:val="nil"/>
              <w:left w:val="nil"/>
              <w:bottom w:val="single" w:sz="4" w:space="0" w:color="000000"/>
              <w:right w:val="nil"/>
            </w:tcBorders>
            <w:shd w:val="clear" w:color="auto" w:fill="auto"/>
            <w:vAlign w:val="center"/>
          </w:tcPr>
          <w:p w14:paraId="060396BF"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349" w:type="dxa"/>
            <w:tcBorders>
              <w:top w:val="nil"/>
              <w:left w:val="single" w:sz="8" w:space="0" w:color="000000"/>
              <w:bottom w:val="single" w:sz="4" w:space="0" w:color="000000"/>
              <w:right w:val="single" w:sz="8" w:space="0" w:color="000000"/>
            </w:tcBorders>
            <w:shd w:val="clear" w:color="auto" w:fill="auto"/>
            <w:vAlign w:val="center"/>
          </w:tcPr>
          <w:p w14:paraId="52BACCF7" w14:textId="77777777" w:rsidR="00750455" w:rsidRDefault="00B3721B">
            <w:pPr>
              <w:spacing w:after="0"/>
              <w:jc w:val="left"/>
              <w:rPr>
                <w:rFonts w:ascii="Calibri" w:eastAsia="Calibri" w:hAnsi="Calibri" w:cs="Calibri"/>
                <w:sz w:val="20"/>
                <w:szCs w:val="20"/>
              </w:rPr>
            </w:pPr>
            <w:r>
              <w:rPr>
                <w:rFonts w:ascii="Calibri" w:eastAsia="Calibri" w:hAnsi="Calibri" w:cs="Calibri"/>
                <w:sz w:val="20"/>
                <w:szCs w:val="20"/>
              </w:rPr>
              <w:t>Project implementation, quality assurance, contractual services, translation, design, editing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341" w:type="dxa"/>
            <w:tcBorders>
              <w:top w:val="nil"/>
              <w:left w:val="nil"/>
              <w:bottom w:val="single" w:sz="4" w:space="0" w:color="000000"/>
              <w:right w:val="single" w:sz="8" w:space="0" w:color="000000"/>
            </w:tcBorders>
            <w:shd w:val="clear" w:color="auto" w:fill="auto"/>
            <w:vAlign w:val="center"/>
          </w:tcPr>
          <w:p w14:paraId="635606A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$ 14,100</w:t>
            </w:r>
          </w:p>
        </w:tc>
      </w:tr>
      <w:tr w:rsidR="00750455" w14:paraId="0F410E4D" w14:textId="77777777" w:rsidTr="00B44DF8">
        <w:trPr>
          <w:trHeight w:val="315"/>
        </w:trPr>
        <w:tc>
          <w:tcPr>
            <w:tcW w:w="2435" w:type="dxa"/>
            <w:vMerge/>
            <w:tcBorders>
              <w:top w:val="nil"/>
              <w:left w:val="single" w:sz="8" w:space="0" w:color="000000"/>
              <w:right w:val="single" w:sz="8" w:space="0" w:color="000000"/>
            </w:tcBorders>
            <w:shd w:val="clear" w:color="auto" w:fill="auto"/>
          </w:tcPr>
          <w:p w14:paraId="3DA6AD60"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532" w:type="dxa"/>
            <w:tcBorders>
              <w:top w:val="single" w:sz="8" w:space="0" w:color="000000"/>
              <w:left w:val="nil"/>
              <w:bottom w:val="single" w:sz="8" w:space="0" w:color="000000"/>
              <w:right w:val="nil"/>
            </w:tcBorders>
            <w:shd w:val="clear" w:color="auto" w:fill="D9E1F2"/>
          </w:tcPr>
          <w:p w14:paraId="3E55FEF0"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MONITORING</w:t>
            </w:r>
          </w:p>
        </w:tc>
        <w:tc>
          <w:tcPr>
            <w:tcW w:w="1080" w:type="dxa"/>
            <w:tcBorders>
              <w:top w:val="single" w:sz="8" w:space="0" w:color="000000"/>
              <w:left w:val="single" w:sz="8" w:space="0" w:color="000000"/>
              <w:bottom w:val="single" w:sz="8" w:space="0" w:color="000000"/>
              <w:right w:val="single" w:sz="4" w:space="0" w:color="000000"/>
            </w:tcBorders>
            <w:shd w:val="clear" w:color="auto" w:fill="D9E1F2"/>
            <w:vAlign w:val="center"/>
          </w:tcPr>
          <w:p w14:paraId="04220679"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c>
          <w:tcPr>
            <w:tcW w:w="990" w:type="dxa"/>
            <w:tcBorders>
              <w:top w:val="single" w:sz="8" w:space="0" w:color="000000"/>
              <w:left w:val="nil"/>
              <w:bottom w:val="single" w:sz="8" w:space="0" w:color="000000"/>
              <w:right w:val="single" w:sz="4" w:space="0" w:color="000000"/>
            </w:tcBorders>
            <w:shd w:val="clear" w:color="auto" w:fill="D9E1F2"/>
            <w:vAlign w:val="center"/>
          </w:tcPr>
          <w:p w14:paraId="285EF5CC"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c>
          <w:tcPr>
            <w:tcW w:w="1080" w:type="dxa"/>
            <w:tcBorders>
              <w:top w:val="single" w:sz="8" w:space="0" w:color="000000"/>
              <w:left w:val="nil"/>
              <w:bottom w:val="single" w:sz="8" w:space="0" w:color="000000"/>
              <w:right w:val="single" w:sz="8" w:space="0" w:color="000000"/>
            </w:tcBorders>
            <w:shd w:val="clear" w:color="auto" w:fill="D9E1F2"/>
            <w:vAlign w:val="center"/>
          </w:tcPr>
          <w:p w14:paraId="5E086288"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B8E9EE"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251" w:type="dxa"/>
            <w:tcBorders>
              <w:top w:val="single" w:sz="8" w:space="0" w:color="000000"/>
              <w:left w:val="nil"/>
              <w:bottom w:val="single" w:sz="8" w:space="0" w:color="000000"/>
              <w:right w:val="nil"/>
            </w:tcBorders>
            <w:shd w:val="clear" w:color="auto" w:fill="D9E1F2"/>
            <w:vAlign w:val="center"/>
          </w:tcPr>
          <w:p w14:paraId="0AF2FFDE"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349" w:type="dxa"/>
            <w:tcBorders>
              <w:top w:val="single" w:sz="8" w:space="0" w:color="000000"/>
              <w:left w:val="single" w:sz="8" w:space="0" w:color="000000"/>
              <w:bottom w:val="single" w:sz="8" w:space="0" w:color="000000"/>
              <w:right w:val="single" w:sz="8" w:space="0" w:color="000000"/>
            </w:tcBorders>
            <w:shd w:val="clear" w:color="auto" w:fill="D9E1F2"/>
            <w:vAlign w:val="center"/>
          </w:tcPr>
          <w:p w14:paraId="274EA82A"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c>
          <w:tcPr>
            <w:tcW w:w="1341" w:type="dxa"/>
            <w:tcBorders>
              <w:top w:val="single" w:sz="8" w:space="0" w:color="000000"/>
              <w:left w:val="nil"/>
              <w:bottom w:val="single" w:sz="8" w:space="0" w:color="000000"/>
              <w:right w:val="single" w:sz="8" w:space="0" w:color="000000"/>
            </w:tcBorders>
            <w:shd w:val="clear" w:color="auto" w:fill="D9E1F2"/>
            <w:vAlign w:val="center"/>
          </w:tcPr>
          <w:p w14:paraId="0F962CCB"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r>
      <w:tr w:rsidR="00750455" w14:paraId="2AAFC82B" w14:textId="77777777" w:rsidTr="00B44DF8">
        <w:trPr>
          <w:trHeight w:val="349"/>
        </w:trPr>
        <w:tc>
          <w:tcPr>
            <w:tcW w:w="2435" w:type="dxa"/>
            <w:vMerge/>
            <w:tcBorders>
              <w:top w:val="nil"/>
              <w:left w:val="single" w:sz="8" w:space="0" w:color="000000"/>
              <w:right w:val="single" w:sz="8" w:space="0" w:color="000000"/>
            </w:tcBorders>
            <w:shd w:val="clear" w:color="auto" w:fill="auto"/>
          </w:tcPr>
          <w:p w14:paraId="4DCE51B0"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1362" w:type="dxa"/>
            <w:gridSpan w:val="7"/>
            <w:tcBorders>
              <w:top w:val="single" w:sz="8" w:space="0" w:color="000000"/>
              <w:left w:val="nil"/>
              <w:bottom w:val="single" w:sz="8" w:space="0" w:color="000000"/>
              <w:right w:val="single" w:sz="8" w:space="0" w:color="000000"/>
            </w:tcBorders>
            <w:shd w:val="clear" w:color="auto" w:fill="D9D9D9"/>
            <w:vAlign w:val="center"/>
          </w:tcPr>
          <w:p w14:paraId="7F20A77C" w14:textId="77777777" w:rsidR="00750455" w:rsidRDefault="00B3721B">
            <w:pPr>
              <w:spacing w:after="0"/>
              <w:rPr>
                <w:rFonts w:ascii="Calibri" w:eastAsia="Calibri" w:hAnsi="Calibri" w:cs="Calibri"/>
                <w:b/>
                <w:sz w:val="20"/>
                <w:szCs w:val="20"/>
              </w:rPr>
            </w:pPr>
            <w:r>
              <w:rPr>
                <w:rFonts w:ascii="Calibri" w:eastAsia="Calibri" w:hAnsi="Calibri" w:cs="Calibri"/>
                <w:b/>
                <w:sz w:val="20"/>
                <w:szCs w:val="20"/>
              </w:rPr>
              <w:t>Sub-Total for Activity 1</w:t>
            </w:r>
          </w:p>
        </w:tc>
        <w:tc>
          <w:tcPr>
            <w:tcW w:w="1341" w:type="dxa"/>
            <w:tcBorders>
              <w:top w:val="nil"/>
              <w:left w:val="nil"/>
              <w:bottom w:val="single" w:sz="8" w:space="0" w:color="000000"/>
              <w:right w:val="single" w:sz="8" w:space="0" w:color="000000"/>
            </w:tcBorders>
            <w:shd w:val="clear" w:color="auto" w:fill="D9D9D9"/>
            <w:vAlign w:val="center"/>
          </w:tcPr>
          <w:p w14:paraId="22C640C7"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$192,000</w:t>
            </w:r>
          </w:p>
        </w:tc>
      </w:tr>
    </w:tbl>
    <w:p w14:paraId="349EE41A" w14:textId="77777777" w:rsidR="00750455" w:rsidRDefault="00B3721B">
      <w:r>
        <w:br w:type="page"/>
      </w:r>
    </w:p>
    <w:tbl>
      <w:tblPr>
        <w:tblStyle w:val="a7"/>
        <w:tblW w:w="14913" w:type="dxa"/>
        <w:tblInd w:w="-10" w:type="dxa"/>
        <w:tblLayout w:type="fixed"/>
        <w:tblLook w:val="0400" w:firstRow="0" w:lastRow="0" w:firstColumn="0" w:lastColumn="0" w:noHBand="0" w:noVBand="1"/>
      </w:tblPr>
      <w:tblGrid>
        <w:gridCol w:w="2436"/>
        <w:gridCol w:w="3172"/>
        <w:gridCol w:w="1110"/>
        <w:gridCol w:w="60"/>
        <w:gridCol w:w="990"/>
        <w:gridCol w:w="60"/>
        <w:gridCol w:w="1110"/>
        <w:gridCol w:w="990"/>
        <w:gridCol w:w="1251"/>
        <w:gridCol w:w="2439"/>
        <w:gridCol w:w="1295"/>
      </w:tblGrid>
      <w:tr w:rsidR="00750455" w14:paraId="3D90F6B8" w14:textId="77777777">
        <w:trPr>
          <w:trHeight w:val="245"/>
        </w:trPr>
        <w:tc>
          <w:tcPr>
            <w:tcW w:w="2436" w:type="dxa"/>
            <w:vMerge w:val="restart"/>
            <w:tcBorders>
              <w:top w:val="single" w:sz="8" w:space="0" w:color="000000"/>
              <w:left w:val="single" w:sz="8" w:space="0" w:color="000000"/>
              <w:right w:val="single" w:sz="8" w:space="0" w:color="000000"/>
            </w:tcBorders>
            <w:shd w:val="clear" w:color="auto" w:fill="FFFF99"/>
            <w:vAlign w:val="center"/>
          </w:tcPr>
          <w:p w14:paraId="4EA1820D"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lastRenderedPageBreak/>
              <w:t>EXPECTED OUTPUTS</w:t>
            </w:r>
          </w:p>
        </w:tc>
        <w:tc>
          <w:tcPr>
            <w:tcW w:w="3172" w:type="dxa"/>
            <w:vMerge w:val="restart"/>
            <w:tcBorders>
              <w:top w:val="single" w:sz="8" w:space="0" w:color="000000"/>
              <w:left w:val="single" w:sz="8" w:space="0" w:color="000000"/>
              <w:right w:val="single" w:sz="8" w:space="0" w:color="000000"/>
            </w:tcBorders>
            <w:shd w:val="clear" w:color="auto" w:fill="FFFF99"/>
            <w:vAlign w:val="center"/>
          </w:tcPr>
          <w:p w14:paraId="250706F0"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PLANNED ACTIVITIES</w:t>
            </w:r>
          </w:p>
        </w:tc>
        <w:tc>
          <w:tcPr>
            <w:tcW w:w="3330" w:type="dxa"/>
            <w:gridSpan w:val="5"/>
            <w:tcBorders>
              <w:top w:val="single" w:sz="8" w:space="0" w:color="000000"/>
              <w:left w:val="nil"/>
              <w:bottom w:val="single" w:sz="4" w:space="0" w:color="000000"/>
              <w:right w:val="nil"/>
            </w:tcBorders>
            <w:shd w:val="clear" w:color="auto" w:fill="FFFF99"/>
            <w:vAlign w:val="center"/>
          </w:tcPr>
          <w:p w14:paraId="19A1F357"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Planned Budget by Year</w:t>
            </w:r>
          </w:p>
        </w:tc>
        <w:tc>
          <w:tcPr>
            <w:tcW w:w="990" w:type="dxa"/>
            <w:vMerge w:val="restart"/>
            <w:tcBorders>
              <w:top w:val="single" w:sz="8" w:space="0" w:color="000000"/>
              <w:left w:val="single" w:sz="8" w:space="0" w:color="000000"/>
              <w:right w:val="single" w:sz="4" w:space="0" w:color="000000"/>
            </w:tcBorders>
            <w:shd w:val="clear" w:color="auto" w:fill="FFFF99"/>
            <w:vAlign w:val="center"/>
          </w:tcPr>
          <w:p w14:paraId="75011563"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RESP.</w:t>
            </w:r>
          </w:p>
          <w:p w14:paraId="459E6D6D"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PARTY</w:t>
            </w: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9D8CF2E"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PLANNED BUDGET</w:t>
            </w:r>
          </w:p>
        </w:tc>
      </w:tr>
      <w:tr w:rsidR="00750455" w14:paraId="5AD3A37D" w14:textId="77777777">
        <w:trPr>
          <w:trHeight w:val="245"/>
        </w:trPr>
        <w:tc>
          <w:tcPr>
            <w:tcW w:w="2436" w:type="dxa"/>
            <w:vMerge/>
            <w:tcBorders>
              <w:top w:val="single" w:sz="8" w:space="0" w:color="000000"/>
              <w:left w:val="single" w:sz="8" w:space="0" w:color="000000"/>
              <w:right w:val="single" w:sz="8" w:space="0" w:color="000000"/>
            </w:tcBorders>
            <w:shd w:val="clear" w:color="auto" w:fill="FFFF99"/>
            <w:vAlign w:val="center"/>
          </w:tcPr>
          <w:p w14:paraId="7D55D6F8"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b/>
                <w:sz w:val="20"/>
                <w:szCs w:val="20"/>
              </w:rPr>
            </w:pPr>
          </w:p>
        </w:tc>
        <w:tc>
          <w:tcPr>
            <w:tcW w:w="3172" w:type="dxa"/>
            <w:vMerge/>
            <w:tcBorders>
              <w:top w:val="single" w:sz="8" w:space="0" w:color="000000"/>
              <w:left w:val="single" w:sz="8" w:space="0" w:color="000000"/>
              <w:right w:val="single" w:sz="8" w:space="0" w:color="000000"/>
            </w:tcBorders>
            <w:shd w:val="clear" w:color="auto" w:fill="FFFF99"/>
            <w:vAlign w:val="center"/>
          </w:tcPr>
          <w:p w14:paraId="6124D809"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D80B97E"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Y 1</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E590A04"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Y 2</w:t>
            </w:r>
          </w:p>
        </w:tc>
        <w:tc>
          <w:tcPr>
            <w:tcW w:w="111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8E1FCDE"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Y 3</w:t>
            </w:r>
          </w:p>
        </w:tc>
        <w:tc>
          <w:tcPr>
            <w:tcW w:w="990" w:type="dxa"/>
            <w:vMerge/>
            <w:tcBorders>
              <w:top w:val="single" w:sz="8" w:space="0" w:color="000000"/>
              <w:left w:val="single" w:sz="8" w:space="0" w:color="000000"/>
              <w:right w:val="single" w:sz="4" w:space="0" w:color="000000"/>
            </w:tcBorders>
            <w:shd w:val="clear" w:color="auto" w:fill="FFFF99"/>
            <w:vAlign w:val="center"/>
          </w:tcPr>
          <w:p w14:paraId="00AE9A15"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b/>
                <w:sz w:val="20"/>
                <w:szCs w:val="20"/>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559CB68"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Funding</w:t>
            </w:r>
          </w:p>
          <w:p w14:paraId="20DD1BF7"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Source</w:t>
            </w:r>
          </w:p>
        </w:tc>
        <w:tc>
          <w:tcPr>
            <w:tcW w:w="243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D86A719"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Description</w:t>
            </w:r>
          </w:p>
        </w:tc>
        <w:tc>
          <w:tcPr>
            <w:tcW w:w="129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1C55828"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Amount</w:t>
            </w:r>
          </w:p>
        </w:tc>
      </w:tr>
      <w:tr w:rsidR="00750455" w14:paraId="53EF8E10" w14:textId="77777777">
        <w:trPr>
          <w:trHeight w:val="511"/>
        </w:trPr>
        <w:tc>
          <w:tcPr>
            <w:tcW w:w="2436" w:type="dxa"/>
            <w:vMerge w:val="restart"/>
            <w:tcBorders>
              <w:top w:val="nil"/>
              <w:left w:val="single" w:sz="8" w:space="0" w:color="000000"/>
              <w:right w:val="single" w:sz="8" w:space="0" w:color="000000"/>
            </w:tcBorders>
            <w:shd w:val="clear" w:color="auto" w:fill="auto"/>
          </w:tcPr>
          <w:p w14:paraId="0433CBA7" w14:textId="77777777" w:rsidR="00750455" w:rsidRDefault="00B3721B">
            <w:pPr>
              <w:spacing w:before="60"/>
              <w:jc w:val="left"/>
              <w:rPr>
                <w:rFonts w:ascii="Calibri" w:eastAsia="Calibri" w:hAnsi="Calibri" w:cs="Calibri"/>
                <w:i/>
                <w:sz w:val="20"/>
                <w:szCs w:val="20"/>
              </w:rPr>
            </w:pPr>
            <w:r>
              <w:rPr>
                <w:rFonts w:ascii="Calibri" w:eastAsia="Calibri" w:hAnsi="Calibri" w:cs="Calibri"/>
                <w:b/>
                <w:sz w:val="20"/>
                <w:szCs w:val="20"/>
              </w:rPr>
              <w:t>Output:</w:t>
            </w:r>
            <w:r>
              <w:rPr>
                <w:rFonts w:ascii="Calibri" w:eastAsia="Calibri" w:hAnsi="Calibri" w:cs="Calibri"/>
                <w:i/>
                <w:sz w:val="20"/>
                <w:szCs w:val="20"/>
              </w:rPr>
              <w:t xml:space="preserve"> </w:t>
            </w:r>
            <w:r>
              <w:rPr>
                <w:rFonts w:ascii="Calibri" w:eastAsia="Calibri" w:hAnsi="Calibri" w:cs="Calibri"/>
                <w:sz w:val="20"/>
                <w:szCs w:val="20"/>
              </w:rPr>
              <w:t>Kosovo institutions have improved access to credible, timely, and disaggregated data</w:t>
            </w:r>
          </w:p>
          <w:p w14:paraId="521885F5" w14:textId="77777777" w:rsidR="00750455" w:rsidRDefault="00750455">
            <w:pPr>
              <w:spacing w:after="0"/>
              <w:jc w:val="left"/>
              <w:rPr>
                <w:rFonts w:ascii="Calibri" w:eastAsia="Calibri" w:hAnsi="Calibri" w:cs="Calibri"/>
                <w:b/>
                <w:sz w:val="20"/>
                <w:szCs w:val="20"/>
              </w:rPr>
            </w:pPr>
          </w:p>
          <w:p w14:paraId="11D7DC00" w14:textId="77777777" w:rsidR="00750455" w:rsidRDefault="00750455">
            <w:pPr>
              <w:spacing w:after="0"/>
              <w:jc w:val="left"/>
              <w:rPr>
                <w:rFonts w:ascii="Calibri" w:eastAsia="Calibri" w:hAnsi="Calibri" w:cs="Calibri"/>
                <w:b/>
                <w:sz w:val="20"/>
                <w:szCs w:val="20"/>
              </w:rPr>
            </w:pPr>
          </w:p>
          <w:p w14:paraId="211FB73B" w14:textId="77777777" w:rsidR="00750455" w:rsidRDefault="00B3721B">
            <w:pPr>
              <w:spacing w:after="0"/>
              <w:jc w:val="left"/>
              <w:rPr>
                <w:rFonts w:ascii="Calibri" w:eastAsia="Calibri" w:hAnsi="Calibri" w:cs="Calibri"/>
                <w:sz w:val="20"/>
                <w:szCs w:val="20"/>
              </w:rPr>
            </w:pPr>
            <w:r>
              <w:rPr>
                <w:rFonts w:ascii="Calibri" w:eastAsia="Calibri" w:hAnsi="Calibri" w:cs="Calibri"/>
                <w:b/>
                <w:sz w:val="20"/>
                <w:szCs w:val="20"/>
              </w:rPr>
              <w:t xml:space="preserve">Indicator: </w:t>
            </w:r>
            <w:r>
              <w:rPr>
                <w:rFonts w:ascii="Calibri" w:eastAsia="Calibri" w:hAnsi="Calibri" w:cs="Calibri"/>
                <w:sz w:val="20"/>
                <w:szCs w:val="20"/>
              </w:rPr>
              <w:t># of PP publications providing timely and disaggregated data by June 2023</w:t>
            </w:r>
          </w:p>
          <w:p w14:paraId="58C513FF" w14:textId="77777777" w:rsidR="00750455" w:rsidRDefault="00750455">
            <w:pPr>
              <w:spacing w:after="0"/>
              <w:jc w:val="left"/>
              <w:rPr>
                <w:rFonts w:ascii="Calibri" w:eastAsia="Calibri" w:hAnsi="Calibri" w:cs="Calibri"/>
                <w:sz w:val="20"/>
                <w:szCs w:val="20"/>
              </w:rPr>
            </w:pPr>
          </w:p>
          <w:p w14:paraId="1B9CF501" w14:textId="77777777" w:rsidR="00750455" w:rsidRDefault="00B3721B">
            <w:pPr>
              <w:spacing w:after="0"/>
              <w:jc w:val="left"/>
              <w:rPr>
                <w:rFonts w:ascii="Calibri" w:eastAsia="Calibri" w:hAnsi="Calibri" w:cs="Calibri"/>
                <w:sz w:val="20"/>
                <w:szCs w:val="20"/>
              </w:rPr>
            </w:pPr>
            <w:r>
              <w:rPr>
                <w:rFonts w:ascii="Calibri" w:eastAsia="Calibri" w:hAnsi="Calibri" w:cs="Calibri"/>
                <w:b/>
                <w:sz w:val="20"/>
                <w:szCs w:val="20"/>
              </w:rPr>
              <w:t xml:space="preserve">Baseline: </w:t>
            </w:r>
            <w:r>
              <w:rPr>
                <w:rFonts w:ascii="Calibri" w:eastAsia="Calibri" w:hAnsi="Calibri" w:cs="Calibri"/>
                <w:sz w:val="20"/>
                <w:szCs w:val="20"/>
              </w:rPr>
              <w:t xml:space="preserve">9 (June 2020) </w:t>
            </w:r>
          </w:p>
          <w:p w14:paraId="6F6FF942" w14:textId="77777777" w:rsidR="00750455" w:rsidRDefault="00750455">
            <w:pPr>
              <w:spacing w:after="0"/>
              <w:jc w:val="left"/>
              <w:rPr>
                <w:rFonts w:ascii="Calibri" w:eastAsia="Calibri" w:hAnsi="Calibri" w:cs="Calibri"/>
                <w:b/>
                <w:sz w:val="20"/>
                <w:szCs w:val="20"/>
              </w:rPr>
            </w:pPr>
          </w:p>
          <w:p w14:paraId="35BA4746" w14:textId="77777777" w:rsidR="00750455" w:rsidRDefault="00B3721B">
            <w:pPr>
              <w:spacing w:after="0"/>
              <w:jc w:val="left"/>
              <w:rPr>
                <w:rFonts w:ascii="Calibri" w:eastAsia="Calibri" w:hAnsi="Calibri" w:cs="Calibri"/>
                <w:sz w:val="20"/>
                <w:szCs w:val="20"/>
              </w:rPr>
            </w:pPr>
            <w:r>
              <w:rPr>
                <w:rFonts w:ascii="Calibri" w:eastAsia="Calibri" w:hAnsi="Calibri" w:cs="Calibri"/>
                <w:b/>
                <w:sz w:val="20"/>
                <w:szCs w:val="20"/>
              </w:rPr>
              <w:t xml:space="preserve">Target: </w:t>
            </w:r>
            <w:r>
              <w:rPr>
                <w:rFonts w:ascii="Calibri" w:eastAsia="Calibri" w:hAnsi="Calibri" w:cs="Calibri"/>
                <w:sz w:val="20"/>
                <w:szCs w:val="20"/>
              </w:rPr>
              <w:t>9 PP publications by June 2023</w:t>
            </w:r>
          </w:p>
          <w:p w14:paraId="464D0A4B" w14:textId="77777777" w:rsidR="00750455" w:rsidRDefault="00750455">
            <w:pPr>
              <w:spacing w:after="0"/>
              <w:jc w:val="left"/>
              <w:rPr>
                <w:rFonts w:ascii="Calibri" w:eastAsia="Calibri" w:hAnsi="Calibri" w:cs="Calibri"/>
                <w:sz w:val="20"/>
                <w:szCs w:val="20"/>
              </w:rPr>
            </w:pPr>
          </w:p>
          <w:p w14:paraId="1490AC20" w14:textId="77777777" w:rsidR="00750455" w:rsidRDefault="00B3721B">
            <w:pPr>
              <w:spacing w:after="0"/>
              <w:rPr>
                <w:rFonts w:ascii="Calibri" w:eastAsia="Calibri" w:hAnsi="Calibri" w:cs="Calibri"/>
                <w:b/>
                <w:i/>
                <w:sz w:val="20"/>
                <w:szCs w:val="20"/>
              </w:rPr>
            </w:pPr>
            <w:r>
              <w:rPr>
                <w:rFonts w:ascii="Calibri" w:eastAsia="Calibri" w:hAnsi="Calibri" w:cs="Calibri"/>
                <w:b/>
                <w:sz w:val="20"/>
                <w:szCs w:val="20"/>
              </w:rPr>
              <w:t xml:space="preserve">Gender marker: </w:t>
            </w:r>
            <w:r>
              <w:rPr>
                <w:rFonts w:ascii="Calibri" w:eastAsia="Calibri" w:hAnsi="Calibri" w:cs="Calibri"/>
                <w:sz w:val="20"/>
                <w:szCs w:val="20"/>
              </w:rPr>
              <w:t>GEN</w:t>
            </w:r>
            <w:r>
              <w:rPr>
                <w:rFonts w:ascii="Calibri" w:eastAsia="Calibri" w:hAnsi="Calibri" w:cs="Calibri"/>
                <w:i/>
                <w:sz w:val="20"/>
                <w:szCs w:val="20"/>
              </w:rPr>
              <w:t xml:space="preserve"> 2 In compliance with UNDP 8 PA</w:t>
            </w:r>
          </w:p>
        </w:tc>
        <w:tc>
          <w:tcPr>
            <w:tcW w:w="12477" w:type="dxa"/>
            <w:gridSpan w:val="10"/>
            <w:tcBorders>
              <w:top w:val="single" w:sz="8" w:space="0" w:color="000000"/>
              <w:left w:val="nil"/>
              <w:bottom w:val="single" w:sz="8" w:space="0" w:color="000000"/>
              <w:right w:val="single" w:sz="8" w:space="0" w:color="000000"/>
            </w:tcBorders>
            <w:shd w:val="clear" w:color="auto" w:fill="FFF2CC"/>
            <w:vAlign w:val="center"/>
          </w:tcPr>
          <w:p w14:paraId="0D28090A" w14:textId="77777777" w:rsidR="00750455" w:rsidRDefault="00B3721B">
            <w:pPr>
              <w:spacing w:after="0"/>
              <w:jc w:val="left"/>
              <w:rPr>
                <w:rFonts w:ascii="Calibri" w:eastAsia="Calibri" w:hAnsi="Calibri" w:cs="Calibri"/>
                <w:sz w:val="20"/>
                <w:szCs w:val="20"/>
              </w:rPr>
            </w:pPr>
            <w:r>
              <w:rPr>
                <w:rFonts w:ascii="Calibri" w:eastAsia="Calibri" w:hAnsi="Calibri" w:cs="Calibri"/>
                <w:sz w:val="20"/>
                <w:szCs w:val="20"/>
              </w:rPr>
              <w:t>Activity Result 2: Three Public Pulse Analysis are prepared and launched</w:t>
            </w:r>
          </w:p>
        </w:tc>
      </w:tr>
      <w:tr w:rsidR="00750455" w14:paraId="648ED55B" w14:textId="77777777">
        <w:trPr>
          <w:trHeight w:val="705"/>
        </w:trPr>
        <w:tc>
          <w:tcPr>
            <w:tcW w:w="2436" w:type="dxa"/>
            <w:vMerge/>
            <w:tcBorders>
              <w:top w:val="nil"/>
              <w:left w:val="single" w:sz="8" w:space="0" w:color="000000"/>
              <w:right w:val="single" w:sz="8" w:space="0" w:color="000000"/>
            </w:tcBorders>
            <w:shd w:val="clear" w:color="auto" w:fill="auto"/>
          </w:tcPr>
          <w:p w14:paraId="2829D5F4"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172" w:type="dxa"/>
            <w:tcBorders>
              <w:top w:val="nil"/>
              <w:left w:val="nil"/>
              <w:bottom w:val="single" w:sz="4" w:space="0" w:color="000000"/>
              <w:right w:val="single" w:sz="8" w:space="0" w:color="000000"/>
            </w:tcBorders>
            <w:shd w:val="clear" w:color="auto" w:fill="auto"/>
          </w:tcPr>
          <w:p w14:paraId="6801B8D2"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2.1</w:t>
            </w:r>
          </w:p>
          <w:p w14:paraId="251C3F8F"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Joint - UNDP and USAID selection of targeted topic for PP Analysis</w:t>
            </w:r>
          </w:p>
        </w:tc>
        <w:tc>
          <w:tcPr>
            <w:tcW w:w="1170" w:type="dxa"/>
            <w:gridSpan w:val="2"/>
            <w:tcBorders>
              <w:top w:val="nil"/>
              <w:left w:val="nil"/>
              <w:bottom w:val="single" w:sz="4" w:space="0" w:color="000000"/>
              <w:right w:val="single" w:sz="4" w:space="0" w:color="000000"/>
            </w:tcBorders>
            <w:shd w:val="clear" w:color="auto" w:fill="auto"/>
            <w:vAlign w:val="center"/>
          </w:tcPr>
          <w:p w14:paraId="47BF20AC"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$ 12,000</w:t>
            </w:r>
          </w:p>
        </w:tc>
        <w:tc>
          <w:tcPr>
            <w:tcW w:w="990" w:type="dxa"/>
            <w:tcBorders>
              <w:top w:val="nil"/>
              <w:left w:val="nil"/>
              <w:bottom w:val="single" w:sz="4" w:space="0" w:color="000000"/>
              <w:right w:val="single" w:sz="4" w:space="0" w:color="000000"/>
            </w:tcBorders>
            <w:shd w:val="clear" w:color="auto" w:fill="auto"/>
            <w:vAlign w:val="center"/>
          </w:tcPr>
          <w:p w14:paraId="0A554A8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$ 12,000</w:t>
            </w:r>
          </w:p>
        </w:tc>
        <w:tc>
          <w:tcPr>
            <w:tcW w:w="1170" w:type="dxa"/>
            <w:gridSpan w:val="2"/>
            <w:tcBorders>
              <w:top w:val="nil"/>
              <w:left w:val="nil"/>
              <w:bottom w:val="single" w:sz="4" w:space="0" w:color="000000"/>
              <w:right w:val="single" w:sz="8" w:space="0" w:color="000000"/>
            </w:tcBorders>
            <w:shd w:val="clear" w:color="auto" w:fill="auto"/>
            <w:vAlign w:val="center"/>
          </w:tcPr>
          <w:p w14:paraId="0518703D"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$ 12,000</w:t>
            </w:r>
          </w:p>
        </w:tc>
        <w:tc>
          <w:tcPr>
            <w:tcW w:w="990" w:type="dxa"/>
            <w:vMerge w:val="restart"/>
            <w:tcBorders>
              <w:top w:val="nil"/>
              <w:left w:val="single" w:sz="8" w:space="0" w:color="000000"/>
              <w:bottom w:val="single" w:sz="8" w:space="0" w:color="000000"/>
              <w:right w:val="single" w:sz="8" w:space="0" w:color="000000"/>
            </w:tcBorders>
            <w:shd w:val="clear" w:color="auto" w:fill="auto"/>
            <w:vAlign w:val="center"/>
          </w:tcPr>
          <w:p w14:paraId="1596962D"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UNDP</w:t>
            </w:r>
          </w:p>
        </w:tc>
        <w:tc>
          <w:tcPr>
            <w:tcW w:w="1251" w:type="dxa"/>
            <w:tcBorders>
              <w:top w:val="nil"/>
              <w:left w:val="nil"/>
              <w:bottom w:val="single" w:sz="4" w:space="0" w:color="000000"/>
              <w:right w:val="nil"/>
            </w:tcBorders>
            <w:shd w:val="clear" w:color="auto" w:fill="auto"/>
            <w:vAlign w:val="center"/>
          </w:tcPr>
          <w:p w14:paraId="4D0BF0CC"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439" w:type="dxa"/>
            <w:tcBorders>
              <w:top w:val="nil"/>
              <w:left w:val="single" w:sz="8" w:space="0" w:color="000000"/>
              <w:bottom w:val="single" w:sz="4" w:space="0" w:color="000000"/>
              <w:right w:val="nil"/>
            </w:tcBorders>
            <w:shd w:val="clear" w:color="auto" w:fill="auto"/>
            <w:vAlign w:val="center"/>
          </w:tcPr>
          <w:p w14:paraId="5E21A1A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295" w:type="dxa"/>
            <w:tcBorders>
              <w:top w:val="nil"/>
              <w:left w:val="single" w:sz="8" w:space="0" w:color="000000"/>
              <w:bottom w:val="single" w:sz="4" w:space="0" w:color="000000"/>
              <w:right w:val="single" w:sz="8" w:space="0" w:color="000000"/>
            </w:tcBorders>
            <w:shd w:val="clear" w:color="auto" w:fill="auto"/>
            <w:vAlign w:val="center"/>
          </w:tcPr>
          <w:p w14:paraId="4B43011F"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$ 36,000</w:t>
            </w:r>
          </w:p>
        </w:tc>
      </w:tr>
      <w:tr w:rsidR="00750455" w14:paraId="785652D9" w14:textId="77777777">
        <w:trPr>
          <w:trHeight w:val="750"/>
        </w:trPr>
        <w:tc>
          <w:tcPr>
            <w:tcW w:w="2436" w:type="dxa"/>
            <w:vMerge/>
            <w:tcBorders>
              <w:top w:val="nil"/>
              <w:left w:val="single" w:sz="8" w:space="0" w:color="000000"/>
              <w:right w:val="single" w:sz="8" w:space="0" w:color="000000"/>
            </w:tcBorders>
            <w:shd w:val="clear" w:color="auto" w:fill="auto"/>
          </w:tcPr>
          <w:p w14:paraId="569BEEC1"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172" w:type="dxa"/>
            <w:tcBorders>
              <w:top w:val="nil"/>
              <w:left w:val="single" w:sz="8" w:space="0" w:color="000000"/>
              <w:bottom w:val="single" w:sz="4" w:space="0" w:color="000000"/>
              <w:right w:val="single" w:sz="8" w:space="0" w:color="000000"/>
            </w:tcBorders>
            <w:shd w:val="clear" w:color="auto" w:fill="auto"/>
          </w:tcPr>
          <w:p w14:paraId="37235521"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2.2</w:t>
            </w:r>
          </w:p>
          <w:p w14:paraId="6185A5DB"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Design of research methodology for specific targeted surveys for PP Analysis</w:t>
            </w:r>
          </w:p>
        </w:tc>
        <w:tc>
          <w:tcPr>
            <w:tcW w:w="1170" w:type="dxa"/>
            <w:gridSpan w:val="2"/>
            <w:tcBorders>
              <w:top w:val="nil"/>
              <w:left w:val="nil"/>
              <w:bottom w:val="single" w:sz="4" w:space="0" w:color="000000"/>
              <w:right w:val="single" w:sz="4" w:space="0" w:color="000000"/>
            </w:tcBorders>
            <w:shd w:val="clear" w:color="auto" w:fill="auto"/>
            <w:vAlign w:val="center"/>
          </w:tcPr>
          <w:p w14:paraId="5F38BEB7"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$ 7,500 </w:t>
            </w:r>
          </w:p>
        </w:tc>
        <w:tc>
          <w:tcPr>
            <w:tcW w:w="990" w:type="dxa"/>
            <w:tcBorders>
              <w:top w:val="nil"/>
              <w:left w:val="nil"/>
              <w:bottom w:val="single" w:sz="4" w:space="0" w:color="000000"/>
              <w:right w:val="single" w:sz="4" w:space="0" w:color="000000"/>
            </w:tcBorders>
            <w:shd w:val="clear" w:color="auto" w:fill="auto"/>
            <w:vAlign w:val="center"/>
          </w:tcPr>
          <w:p w14:paraId="1EF94B7F"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$ 7,500 </w:t>
            </w:r>
          </w:p>
        </w:tc>
        <w:tc>
          <w:tcPr>
            <w:tcW w:w="1170" w:type="dxa"/>
            <w:gridSpan w:val="2"/>
            <w:tcBorders>
              <w:top w:val="nil"/>
              <w:left w:val="nil"/>
              <w:bottom w:val="single" w:sz="4" w:space="0" w:color="000000"/>
              <w:right w:val="single" w:sz="8" w:space="0" w:color="000000"/>
            </w:tcBorders>
            <w:shd w:val="clear" w:color="auto" w:fill="auto"/>
            <w:vAlign w:val="center"/>
          </w:tcPr>
          <w:p w14:paraId="5CD218E2"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$ 7,500 </w:t>
            </w:r>
          </w:p>
        </w:tc>
        <w:tc>
          <w:tcPr>
            <w:tcW w:w="990" w:type="dxa"/>
            <w:vMerge/>
            <w:tcBorders>
              <w:top w:val="nil"/>
              <w:left w:val="single" w:sz="8" w:space="0" w:color="000000"/>
              <w:bottom w:val="single" w:sz="8" w:space="0" w:color="000000"/>
              <w:right w:val="single" w:sz="8" w:space="0" w:color="000000"/>
            </w:tcBorders>
            <w:shd w:val="clear" w:color="auto" w:fill="auto"/>
            <w:vAlign w:val="center"/>
          </w:tcPr>
          <w:p w14:paraId="03117677"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251" w:type="dxa"/>
            <w:tcBorders>
              <w:top w:val="nil"/>
              <w:left w:val="nil"/>
              <w:bottom w:val="single" w:sz="4" w:space="0" w:color="000000"/>
              <w:right w:val="nil"/>
            </w:tcBorders>
            <w:shd w:val="clear" w:color="auto" w:fill="auto"/>
            <w:vAlign w:val="center"/>
          </w:tcPr>
          <w:p w14:paraId="4FFA56F8"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439" w:type="dxa"/>
            <w:tcBorders>
              <w:top w:val="nil"/>
              <w:left w:val="single" w:sz="8" w:space="0" w:color="000000"/>
              <w:bottom w:val="single" w:sz="4" w:space="0" w:color="000000"/>
              <w:right w:val="nil"/>
            </w:tcBorders>
            <w:shd w:val="clear" w:color="auto" w:fill="auto"/>
            <w:vAlign w:val="center"/>
          </w:tcPr>
          <w:p w14:paraId="51E75A96"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295" w:type="dxa"/>
            <w:tcBorders>
              <w:top w:val="nil"/>
              <w:left w:val="single" w:sz="8" w:space="0" w:color="000000"/>
              <w:bottom w:val="single" w:sz="4" w:space="0" w:color="000000"/>
              <w:right w:val="single" w:sz="8" w:space="0" w:color="000000"/>
            </w:tcBorders>
            <w:shd w:val="clear" w:color="auto" w:fill="auto"/>
            <w:vAlign w:val="center"/>
          </w:tcPr>
          <w:p w14:paraId="338B0BF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$ 22,500 </w:t>
            </w:r>
          </w:p>
        </w:tc>
      </w:tr>
      <w:tr w:rsidR="00750455" w14:paraId="05FB51BE" w14:textId="77777777">
        <w:trPr>
          <w:trHeight w:val="735"/>
        </w:trPr>
        <w:tc>
          <w:tcPr>
            <w:tcW w:w="2436" w:type="dxa"/>
            <w:vMerge/>
            <w:tcBorders>
              <w:top w:val="nil"/>
              <w:left w:val="single" w:sz="8" w:space="0" w:color="000000"/>
              <w:right w:val="single" w:sz="8" w:space="0" w:color="000000"/>
            </w:tcBorders>
            <w:shd w:val="clear" w:color="auto" w:fill="auto"/>
          </w:tcPr>
          <w:p w14:paraId="22B54C6A"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172" w:type="dxa"/>
            <w:tcBorders>
              <w:top w:val="nil"/>
              <w:left w:val="single" w:sz="8" w:space="0" w:color="000000"/>
              <w:bottom w:val="single" w:sz="4" w:space="0" w:color="000000"/>
              <w:right w:val="single" w:sz="8" w:space="0" w:color="000000"/>
            </w:tcBorders>
            <w:shd w:val="clear" w:color="auto" w:fill="auto"/>
          </w:tcPr>
          <w:p w14:paraId="20414278"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2.3</w:t>
            </w:r>
          </w:p>
          <w:p w14:paraId="029FC5C5"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Develop questionnaire for the targeted surveys</w:t>
            </w:r>
          </w:p>
        </w:tc>
        <w:tc>
          <w:tcPr>
            <w:tcW w:w="1170" w:type="dxa"/>
            <w:gridSpan w:val="2"/>
            <w:tcBorders>
              <w:top w:val="nil"/>
              <w:left w:val="nil"/>
              <w:bottom w:val="single" w:sz="4" w:space="0" w:color="000000"/>
              <w:right w:val="single" w:sz="4" w:space="0" w:color="000000"/>
            </w:tcBorders>
            <w:shd w:val="clear" w:color="auto" w:fill="auto"/>
            <w:vAlign w:val="center"/>
          </w:tcPr>
          <w:p w14:paraId="4672D7A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$ 4,000 </w:t>
            </w:r>
          </w:p>
        </w:tc>
        <w:tc>
          <w:tcPr>
            <w:tcW w:w="990" w:type="dxa"/>
            <w:tcBorders>
              <w:top w:val="nil"/>
              <w:left w:val="nil"/>
              <w:bottom w:val="single" w:sz="4" w:space="0" w:color="000000"/>
              <w:right w:val="single" w:sz="4" w:space="0" w:color="000000"/>
            </w:tcBorders>
            <w:shd w:val="clear" w:color="auto" w:fill="auto"/>
            <w:vAlign w:val="center"/>
          </w:tcPr>
          <w:p w14:paraId="3EC90222"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$ 4,000</w:t>
            </w:r>
          </w:p>
        </w:tc>
        <w:tc>
          <w:tcPr>
            <w:tcW w:w="1170" w:type="dxa"/>
            <w:gridSpan w:val="2"/>
            <w:tcBorders>
              <w:top w:val="nil"/>
              <w:left w:val="nil"/>
              <w:bottom w:val="single" w:sz="4" w:space="0" w:color="000000"/>
              <w:right w:val="single" w:sz="8" w:space="0" w:color="000000"/>
            </w:tcBorders>
            <w:shd w:val="clear" w:color="auto" w:fill="auto"/>
            <w:vAlign w:val="center"/>
          </w:tcPr>
          <w:p w14:paraId="4063AD9D"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$ 4,000</w:t>
            </w:r>
          </w:p>
        </w:tc>
        <w:tc>
          <w:tcPr>
            <w:tcW w:w="990" w:type="dxa"/>
            <w:vMerge/>
            <w:tcBorders>
              <w:top w:val="nil"/>
              <w:left w:val="single" w:sz="8" w:space="0" w:color="000000"/>
              <w:bottom w:val="single" w:sz="8" w:space="0" w:color="000000"/>
              <w:right w:val="single" w:sz="8" w:space="0" w:color="000000"/>
            </w:tcBorders>
            <w:shd w:val="clear" w:color="auto" w:fill="auto"/>
            <w:vAlign w:val="center"/>
          </w:tcPr>
          <w:p w14:paraId="4B084304"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251" w:type="dxa"/>
            <w:tcBorders>
              <w:top w:val="nil"/>
              <w:left w:val="nil"/>
              <w:bottom w:val="single" w:sz="4" w:space="0" w:color="000000"/>
              <w:right w:val="nil"/>
            </w:tcBorders>
            <w:shd w:val="clear" w:color="auto" w:fill="auto"/>
            <w:vAlign w:val="center"/>
          </w:tcPr>
          <w:p w14:paraId="16FFC846"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439" w:type="dxa"/>
            <w:tcBorders>
              <w:top w:val="nil"/>
              <w:left w:val="single" w:sz="8" w:space="0" w:color="000000"/>
              <w:bottom w:val="single" w:sz="4" w:space="0" w:color="000000"/>
              <w:right w:val="nil"/>
            </w:tcBorders>
            <w:shd w:val="clear" w:color="auto" w:fill="auto"/>
            <w:vAlign w:val="center"/>
          </w:tcPr>
          <w:p w14:paraId="6DB2D468"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295" w:type="dxa"/>
            <w:tcBorders>
              <w:top w:val="nil"/>
              <w:left w:val="single" w:sz="8" w:space="0" w:color="000000"/>
              <w:bottom w:val="single" w:sz="4" w:space="0" w:color="000000"/>
              <w:right w:val="single" w:sz="8" w:space="0" w:color="000000"/>
            </w:tcBorders>
            <w:shd w:val="clear" w:color="auto" w:fill="auto"/>
            <w:vAlign w:val="center"/>
          </w:tcPr>
          <w:p w14:paraId="008B95B8"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$ 12,000 </w:t>
            </w:r>
          </w:p>
        </w:tc>
      </w:tr>
      <w:tr w:rsidR="00750455" w14:paraId="6321347D" w14:textId="77777777">
        <w:trPr>
          <w:trHeight w:val="930"/>
        </w:trPr>
        <w:tc>
          <w:tcPr>
            <w:tcW w:w="2436" w:type="dxa"/>
            <w:vMerge/>
            <w:tcBorders>
              <w:top w:val="nil"/>
              <w:left w:val="single" w:sz="8" w:space="0" w:color="000000"/>
              <w:right w:val="single" w:sz="8" w:space="0" w:color="000000"/>
            </w:tcBorders>
            <w:shd w:val="clear" w:color="auto" w:fill="auto"/>
          </w:tcPr>
          <w:p w14:paraId="157BABB6"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172" w:type="dxa"/>
            <w:tcBorders>
              <w:top w:val="nil"/>
              <w:left w:val="single" w:sz="8" w:space="0" w:color="000000"/>
              <w:bottom w:val="single" w:sz="4" w:space="0" w:color="000000"/>
              <w:right w:val="single" w:sz="8" w:space="0" w:color="000000"/>
            </w:tcBorders>
            <w:shd w:val="clear" w:color="auto" w:fill="auto"/>
          </w:tcPr>
          <w:p w14:paraId="4477213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2.4</w:t>
            </w:r>
          </w:p>
          <w:p w14:paraId="294323F8"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Prepare descriptive and inferential statistical analysis with the data from targeted and opinion poll surveys and focus groups and third source materials</w:t>
            </w:r>
          </w:p>
        </w:tc>
        <w:tc>
          <w:tcPr>
            <w:tcW w:w="1170" w:type="dxa"/>
            <w:gridSpan w:val="2"/>
            <w:tcBorders>
              <w:top w:val="nil"/>
              <w:left w:val="nil"/>
              <w:bottom w:val="single" w:sz="4" w:space="0" w:color="000000"/>
              <w:right w:val="single" w:sz="4" w:space="0" w:color="000000"/>
            </w:tcBorders>
            <w:shd w:val="clear" w:color="auto" w:fill="auto"/>
            <w:vAlign w:val="center"/>
          </w:tcPr>
          <w:p w14:paraId="0FC7A1FC"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$ 3,000</w:t>
            </w:r>
          </w:p>
        </w:tc>
        <w:tc>
          <w:tcPr>
            <w:tcW w:w="990" w:type="dxa"/>
            <w:tcBorders>
              <w:top w:val="nil"/>
              <w:left w:val="nil"/>
              <w:bottom w:val="single" w:sz="4" w:space="0" w:color="000000"/>
              <w:right w:val="single" w:sz="4" w:space="0" w:color="000000"/>
            </w:tcBorders>
            <w:shd w:val="clear" w:color="auto" w:fill="auto"/>
            <w:vAlign w:val="center"/>
          </w:tcPr>
          <w:p w14:paraId="789DFF8F"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$ 3,000</w:t>
            </w:r>
          </w:p>
        </w:tc>
        <w:tc>
          <w:tcPr>
            <w:tcW w:w="1170" w:type="dxa"/>
            <w:gridSpan w:val="2"/>
            <w:tcBorders>
              <w:top w:val="nil"/>
              <w:left w:val="nil"/>
              <w:bottom w:val="single" w:sz="4" w:space="0" w:color="000000"/>
              <w:right w:val="single" w:sz="8" w:space="0" w:color="000000"/>
            </w:tcBorders>
            <w:shd w:val="clear" w:color="auto" w:fill="auto"/>
            <w:vAlign w:val="center"/>
          </w:tcPr>
          <w:p w14:paraId="606207EF"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$ 3,000</w:t>
            </w:r>
          </w:p>
        </w:tc>
        <w:tc>
          <w:tcPr>
            <w:tcW w:w="990" w:type="dxa"/>
            <w:vMerge/>
            <w:tcBorders>
              <w:top w:val="nil"/>
              <w:left w:val="single" w:sz="8" w:space="0" w:color="000000"/>
              <w:bottom w:val="single" w:sz="8" w:space="0" w:color="000000"/>
              <w:right w:val="single" w:sz="8" w:space="0" w:color="000000"/>
            </w:tcBorders>
            <w:shd w:val="clear" w:color="auto" w:fill="auto"/>
            <w:vAlign w:val="center"/>
          </w:tcPr>
          <w:p w14:paraId="2BD746C0"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251" w:type="dxa"/>
            <w:tcBorders>
              <w:top w:val="nil"/>
              <w:left w:val="nil"/>
              <w:bottom w:val="single" w:sz="4" w:space="0" w:color="000000"/>
              <w:right w:val="nil"/>
            </w:tcBorders>
            <w:shd w:val="clear" w:color="auto" w:fill="auto"/>
            <w:vAlign w:val="center"/>
          </w:tcPr>
          <w:p w14:paraId="7CC1EEF1"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439" w:type="dxa"/>
            <w:tcBorders>
              <w:top w:val="nil"/>
              <w:left w:val="single" w:sz="8" w:space="0" w:color="000000"/>
              <w:bottom w:val="single" w:sz="4" w:space="0" w:color="000000"/>
              <w:right w:val="nil"/>
            </w:tcBorders>
            <w:shd w:val="clear" w:color="auto" w:fill="auto"/>
            <w:vAlign w:val="center"/>
          </w:tcPr>
          <w:p w14:paraId="36F8806C"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295" w:type="dxa"/>
            <w:tcBorders>
              <w:top w:val="nil"/>
              <w:left w:val="single" w:sz="8" w:space="0" w:color="000000"/>
              <w:bottom w:val="single" w:sz="4" w:space="0" w:color="000000"/>
              <w:right w:val="single" w:sz="8" w:space="0" w:color="000000"/>
            </w:tcBorders>
            <w:shd w:val="clear" w:color="auto" w:fill="auto"/>
            <w:vAlign w:val="center"/>
          </w:tcPr>
          <w:p w14:paraId="76638639"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$ 9,000</w:t>
            </w:r>
          </w:p>
        </w:tc>
      </w:tr>
      <w:tr w:rsidR="00750455" w14:paraId="37E44A4F" w14:textId="77777777">
        <w:trPr>
          <w:trHeight w:val="450"/>
        </w:trPr>
        <w:tc>
          <w:tcPr>
            <w:tcW w:w="2436" w:type="dxa"/>
            <w:vMerge/>
            <w:tcBorders>
              <w:top w:val="nil"/>
              <w:left w:val="single" w:sz="8" w:space="0" w:color="000000"/>
              <w:right w:val="single" w:sz="8" w:space="0" w:color="000000"/>
            </w:tcBorders>
            <w:shd w:val="clear" w:color="auto" w:fill="auto"/>
          </w:tcPr>
          <w:p w14:paraId="0BE77BF3"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172" w:type="dxa"/>
            <w:tcBorders>
              <w:top w:val="nil"/>
              <w:left w:val="single" w:sz="8" w:space="0" w:color="000000"/>
              <w:bottom w:val="single" w:sz="4" w:space="0" w:color="000000"/>
              <w:right w:val="single" w:sz="8" w:space="0" w:color="000000"/>
            </w:tcBorders>
            <w:shd w:val="clear" w:color="auto" w:fill="auto"/>
          </w:tcPr>
          <w:p w14:paraId="4A8AD94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2.5</w:t>
            </w:r>
          </w:p>
          <w:p w14:paraId="4BBDE430"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Prepare and launch PP Analysis</w:t>
            </w:r>
          </w:p>
        </w:tc>
        <w:tc>
          <w:tcPr>
            <w:tcW w:w="1170" w:type="dxa"/>
            <w:gridSpan w:val="2"/>
            <w:tcBorders>
              <w:top w:val="nil"/>
              <w:left w:val="nil"/>
              <w:bottom w:val="single" w:sz="4" w:space="0" w:color="000000"/>
              <w:right w:val="single" w:sz="4" w:space="0" w:color="000000"/>
            </w:tcBorders>
            <w:shd w:val="clear" w:color="auto" w:fill="auto"/>
            <w:vAlign w:val="center"/>
          </w:tcPr>
          <w:p w14:paraId="4EE7E126"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$ 10,000 </w:t>
            </w:r>
          </w:p>
        </w:tc>
        <w:tc>
          <w:tcPr>
            <w:tcW w:w="990" w:type="dxa"/>
            <w:tcBorders>
              <w:top w:val="nil"/>
              <w:left w:val="nil"/>
              <w:bottom w:val="single" w:sz="4" w:space="0" w:color="000000"/>
              <w:right w:val="single" w:sz="4" w:space="0" w:color="000000"/>
            </w:tcBorders>
            <w:shd w:val="clear" w:color="auto" w:fill="auto"/>
            <w:vAlign w:val="center"/>
          </w:tcPr>
          <w:p w14:paraId="30B5553C"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$ 10,000 </w:t>
            </w:r>
          </w:p>
        </w:tc>
        <w:tc>
          <w:tcPr>
            <w:tcW w:w="1170" w:type="dxa"/>
            <w:gridSpan w:val="2"/>
            <w:tcBorders>
              <w:top w:val="nil"/>
              <w:left w:val="nil"/>
              <w:bottom w:val="single" w:sz="4" w:space="0" w:color="000000"/>
              <w:right w:val="single" w:sz="8" w:space="0" w:color="000000"/>
            </w:tcBorders>
            <w:shd w:val="clear" w:color="auto" w:fill="auto"/>
            <w:vAlign w:val="center"/>
          </w:tcPr>
          <w:p w14:paraId="37939DE3"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$ 10,000 </w:t>
            </w:r>
          </w:p>
        </w:tc>
        <w:tc>
          <w:tcPr>
            <w:tcW w:w="990" w:type="dxa"/>
            <w:vMerge/>
            <w:tcBorders>
              <w:top w:val="nil"/>
              <w:left w:val="single" w:sz="8" w:space="0" w:color="000000"/>
              <w:bottom w:val="single" w:sz="8" w:space="0" w:color="000000"/>
              <w:right w:val="single" w:sz="8" w:space="0" w:color="000000"/>
            </w:tcBorders>
            <w:shd w:val="clear" w:color="auto" w:fill="auto"/>
            <w:vAlign w:val="center"/>
          </w:tcPr>
          <w:p w14:paraId="351CE50F"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251" w:type="dxa"/>
            <w:tcBorders>
              <w:top w:val="nil"/>
              <w:left w:val="nil"/>
              <w:bottom w:val="single" w:sz="4" w:space="0" w:color="000000"/>
              <w:right w:val="nil"/>
            </w:tcBorders>
            <w:shd w:val="clear" w:color="auto" w:fill="auto"/>
            <w:vAlign w:val="center"/>
          </w:tcPr>
          <w:p w14:paraId="308C30E4"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439" w:type="dxa"/>
            <w:tcBorders>
              <w:top w:val="nil"/>
              <w:left w:val="single" w:sz="8" w:space="0" w:color="000000"/>
              <w:bottom w:val="single" w:sz="4" w:space="0" w:color="000000"/>
              <w:right w:val="nil"/>
            </w:tcBorders>
            <w:shd w:val="clear" w:color="auto" w:fill="auto"/>
            <w:vAlign w:val="center"/>
          </w:tcPr>
          <w:p w14:paraId="0D3C5666"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edit, design, translation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295" w:type="dxa"/>
            <w:tcBorders>
              <w:top w:val="nil"/>
              <w:left w:val="single" w:sz="8" w:space="0" w:color="000000"/>
              <w:bottom w:val="single" w:sz="4" w:space="0" w:color="000000"/>
              <w:right w:val="single" w:sz="8" w:space="0" w:color="000000"/>
            </w:tcBorders>
            <w:shd w:val="clear" w:color="auto" w:fill="auto"/>
            <w:vAlign w:val="center"/>
          </w:tcPr>
          <w:p w14:paraId="5ECB4A0A"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$ 30,000 </w:t>
            </w:r>
          </w:p>
        </w:tc>
      </w:tr>
      <w:tr w:rsidR="00750455" w14:paraId="7B4BCF97" w14:textId="77777777">
        <w:trPr>
          <w:trHeight w:val="885"/>
        </w:trPr>
        <w:tc>
          <w:tcPr>
            <w:tcW w:w="2436" w:type="dxa"/>
            <w:vMerge w:val="restart"/>
            <w:tcBorders>
              <w:top w:val="nil"/>
              <w:left w:val="single" w:sz="8" w:space="0" w:color="000000"/>
              <w:bottom w:val="single" w:sz="8" w:space="0" w:color="000000"/>
              <w:right w:val="single" w:sz="8" w:space="0" w:color="000000"/>
            </w:tcBorders>
            <w:shd w:val="clear" w:color="auto" w:fill="auto"/>
          </w:tcPr>
          <w:p w14:paraId="4C038906" w14:textId="77777777" w:rsidR="00750455" w:rsidRDefault="00750455">
            <w:pPr>
              <w:spacing w:after="0"/>
              <w:rPr>
                <w:rFonts w:ascii="Calibri" w:eastAsia="Calibri" w:hAnsi="Calibri" w:cs="Calibri"/>
                <w:sz w:val="20"/>
                <w:szCs w:val="20"/>
              </w:rPr>
            </w:pPr>
          </w:p>
        </w:tc>
        <w:tc>
          <w:tcPr>
            <w:tcW w:w="3172" w:type="dxa"/>
            <w:tcBorders>
              <w:top w:val="nil"/>
              <w:left w:val="nil"/>
              <w:bottom w:val="nil"/>
              <w:right w:val="single" w:sz="8" w:space="0" w:color="000000"/>
            </w:tcBorders>
            <w:shd w:val="clear" w:color="auto" w:fill="auto"/>
          </w:tcPr>
          <w:p w14:paraId="3EAC7A3B"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2.6</w:t>
            </w:r>
          </w:p>
          <w:p w14:paraId="79D9F51C"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Organise periodical follow-up/panel discussions to review progress of actions identified by the Kosovo institutions </w:t>
            </w:r>
          </w:p>
        </w:tc>
        <w:tc>
          <w:tcPr>
            <w:tcW w:w="1170" w:type="dxa"/>
            <w:gridSpan w:val="2"/>
            <w:tcBorders>
              <w:top w:val="nil"/>
              <w:left w:val="nil"/>
              <w:bottom w:val="nil"/>
              <w:right w:val="single" w:sz="4" w:space="0" w:color="000000"/>
            </w:tcBorders>
            <w:shd w:val="clear" w:color="auto" w:fill="auto"/>
            <w:vAlign w:val="center"/>
          </w:tcPr>
          <w:p w14:paraId="399D1E8B"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$ 3,000 </w:t>
            </w:r>
          </w:p>
        </w:tc>
        <w:tc>
          <w:tcPr>
            <w:tcW w:w="990" w:type="dxa"/>
            <w:tcBorders>
              <w:top w:val="nil"/>
              <w:left w:val="nil"/>
              <w:bottom w:val="nil"/>
              <w:right w:val="single" w:sz="4" w:space="0" w:color="000000"/>
            </w:tcBorders>
            <w:shd w:val="clear" w:color="auto" w:fill="auto"/>
            <w:vAlign w:val="center"/>
          </w:tcPr>
          <w:p w14:paraId="5BA99F93"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$ 3,000</w:t>
            </w:r>
          </w:p>
        </w:tc>
        <w:tc>
          <w:tcPr>
            <w:tcW w:w="1170" w:type="dxa"/>
            <w:gridSpan w:val="2"/>
            <w:tcBorders>
              <w:top w:val="nil"/>
              <w:left w:val="nil"/>
              <w:bottom w:val="nil"/>
              <w:right w:val="single" w:sz="8" w:space="0" w:color="000000"/>
            </w:tcBorders>
            <w:shd w:val="clear" w:color="auto" w:fill="auto"/>
            <w:vAlign w:val="center"/>
          </w:tcPr>
          <w:p w14:paraId="155BA585"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$ 3,000</w:t>
            </w:r>
          </w:p>
        </w:tc>
        <w:tc>
          <w:tcPr>
            <w:tcW w:w="990" w:type="dxa"/>
            <w:vMerge/>
            <w:tcBorders>
              <w:top w:val="nil"/>
              <w:left w:val="single" w:sz="8" w:space="0" w:color="000000"/>
              <w:bottom w:val="single" w:sz="8" w:space="0" w:color="000000"/>
              <w:right w:val="single" w:sz="8" w:space="0" w:color="000000"/>
            </w:tcBorders>
            <w:shd w:val="clear" w:color="auto" w:fill="auto"/>
            <w:vAlign w:val="center"/>
          </w:tcPr>
          <w:p w14:paraId="77E98DFE"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251" w:type="dxa"/>
            <w:tcBorders>
              <w:top w:val="nil"/>
              <w:left w:val="nil"/>
              <w:bottom w:val="nil"/>
              <w:right w:val="nil"/>
            </w:tcBorders>
            <w:shd w:val="clear" w:color="auto" w:fill="auto"/>
            <w:vAlign w:val="center"/>
          </w:tcPr>
          <w:p w14:paraId="55F94FB2"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USAID</w:t>
            </w:r>
          </w:p>
        </w:tc>
        <w:tc>
          <w:tcPr>
            <w:tcW w:w="2439" w:type="dxa"/>
            <w:tcBorders>
              <w:top w:val="nil"/>
              <w:left w:val="single" w:sz="8" w:space="0" w:color="000000"/>
              <w:bottom w:val="nil"/>
              <w:right w:val="nil"/>
            </w:tcBorders>
            <w:shd w:val="clear" w:color="auto" w:fill="auto"/>
            <w:vAlign w:val="center"/>
          </w:tcPr>
          <w:p w14:paraId="58733468"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295" w:type="dxa"/>
            <w:tcBorders>
              <w:top w:val="nil"/>
              <w:left w:val="single" w:sz="8" w:space="0" w:color="000000"/>
              <w:bottom w:val="nil"/>
              <w:right w:val="single" w:sz="8" w:space="0" w:color="000000"/>
            </w:tcBorders>
            <w:shd w:val="clear" w:color="auto" w:fill="auto"/>
            <w:vAlign w:val="center"/>
          </w:tcPr>
          <w:p w14:paraId="56AE645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$ 9,000 </w:t>
            </w:r>
          </w:p>
        </w:tc>
      </w:tr>
      <w:tr w:rsidR="00750455" w14:paraId="33C71F4C" w14:textId="77777777">
        <w:trPr>
          <w:trHeight w:val="315"/>
        </w:trPr>
        <w:tc>
          <w:tcPr>
            <w:tcW w:w="2436" w:type="dxa"/>
            <w:vMerge/>
            <w:tcBorders>
              <w:top w:val="nil"/>
              <w:left w:val="single" w:sz="8" w:space="0" w:color="000000"/>
              <w:bottom w:val="single" w:sz="8" w:space="0" w:color="000000"/>
              <w:right w:val="single" w:sz="8" w:space="0" w:color="000000"/>
            </w:tcBorders>
            <w:shd w:val="clear" w:color="auto" w:fill="auto"/>
          </w:tcPr>
          <w:p w14:paraId="2667D555"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172" w:type="dxa"/>
            <w:tcBorders>
              <w:top w:val="single" w:sz="8" w:space="0" w:color="000000"/>
              <w:left w:val="nil"/>
              <w:bottom w:val="single" w:sz="8" w:space="0" w:color="000000"/>
              <w:right w:val="nil"/>
            </w:tcBorders>
            <w:shd w:val="clear" w:color="auto" w:fill="D9E1F2"/>
          </w:tcPr>
          <w:p w14:paraId="786FF2EB"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MONITORING</w:t>
            </w:r>
          </w:p>
        </w:tc>
        <w:tc>
          <w:tcPr>
            <w:tcW w:w="1170" w:type="dxa"/>
            <w:gridSpan w:val="2"/>
            <w:tcBorders>
              <w:top w:val="single" w:sz="8" w:space="0" w:color="000000"/>
              <w:left w:val="single" w:sz="8" w:space="0" w:color="000000"/>
              <w:bottom w:val="single" w:sz="8" w:space="0" w:color="000000"/>
              <w:right w:val="single" w:sz="4" w:space="0" w:color="000000"/>
            </w:tcBorders>
            <w:shd w:val="clear" w:color="auto" w:fill="D9E1F2"/>
            <w:vAlign w:val="center"/>
          </w:tcPr>
          <w:p w14:paraId="79C727CA"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c>
          <w:tcPr>
            <w:tcW w:w="990" w:type="dxa"/>
            <w:tcBorders>
              <w:top w:val="single" w:sz="8" w:space="0" w:color="000000"/>
              <w:left w:val="nil"/>
              <w:bottom w:val="single" w:sz="8" w:space="0" w:color="000000"/>
              <w:right w:val="single" w:sz="4" w:space="0" w:color="000000"/>
            </w:tcBorders>
            <w:shd w:val="clear" w:color="auto" w:fill="D9E1F2"/>
            <w:vAlign w:val="center"/>
          </w:tcPr>
          <w:p w14:paraId="684E6B7D"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c>
          <w:tcPr>
            <w:tcW w:w="1170" w:type="dxa"/>
            <w:gridSpan w:val="2"/>
            <w:tcBorders>
              <w:top w:val="single" w:sz="8" w:space="0" w:color="000000"/>
              <w:left w:val="nil"/>
              <w:bottom w:val="single" w:sz="8" w:space="0" w:color="000000"/>
              <w:right w:val="single" w:sz="8" w:space="0" w:color="000000"/>
            </w:tcBorders>
            <w:shd w:val="clear" w:color="auto" w:fill="D9E1F2"/>
            <w:vAlign w:val="center"/>
          </w:tcPr>
          <w:p w14:paraId="237E8509"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c>
          <w:tcPr>
            <w:tcW w:w="990" w:type="dxa"/>
            <w:vMerge/>
            <w:tcBorders>
              <w:top w:val="nil"/>
              <w:left w:val="single" w:sz="8" w:space="0" w:color="000000"/>
              <w:bottom w:val="single" w:sz="8" w:space="0" w:color="000000"/>
              <w:right w:val="single" w:sz="8" w:space="0" w:color="000000"/>
            </w:tcBorders>
            <w:shd w:val="clear" w:color="auto" w:fill="auto"/>
            <w:vAlign w:val="center"/>
          </w:tcPr>
          <w:p w14:paraId="47C26FF4"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251" w:type="dxa"/>
            <w:tcBorders>
              <w:top w:val="single" w:sz="8" w:space="0" w:color="000000"/>
              <w:left w:val="nil"/>
              <w:bottom w:val="single" w:sz="8" w:space="0" w:color="000000"/>
              <w:right w:val="single" w:sz="8" w:space="0" w:color="000000"/>
            </w:tcBorders>
            <w:shd w:val="clear" w:color="auto" w:fill="D9E1F2"/>
            <w:vAlign w:val="center"/>
          </w:tcPr>
          <w:p w14:paraId="094DBAA3"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USAID</w:t>
            </w:r>
          </w:p>
        </w:tc>
        <w:tc>
          <w:tcPr>
            <w:tcW w:w="2439" w:type="dxa"/>
            <w:tcBorders>
              <w:top w:val="single" w:sz="8" w:space="0" w:color="000000"/>
              <w:left w:val="nil"/>
              <w:bottom w:val="single" w:sz="8" w:space="0" w:color="000000"/>
              <w:right w:val="single" w:sz="8" w:space="0" w:color="000000"/>
            </w:tcBorders>
            <w:shd w:val="clear" w:color="auto" w:fill="D9E1F2"/>
            <w:vAlign w:val="center"/>
          </w:tcPr>
          <w:p w14:paraId="05FDAE46"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c>
          <w:tcPr>
            <w:tcW w:w="1295" w:type="dxa"/>
            <w:tcBorders>
              <w:top w:val="single" w:sz="8" w:space="0" w:color="000000"/>
              <w:left w:val="nil"/>
              <w:bottom w:val="single" w:sz="8" w:space="0" w:color="000000"/>
              <w:right w:val="single" w:sz="8" w:space="0" w:color="000000"/>
            </w:tcBorders>
            <w:shd w:val="clear" w:color="auto" w:fill="D9E1F2"/>
            <w:vAlign w:val="center"/>
          </w:tcPr>
          <w:p w14:paraId="7013699A"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r>
      <w:tr w:rsidR="00750455" w14:paraId="6D946290" w14:textId="77777777">
        <w:trPr>
          <w:trHeight w:val="394"/>
        </w:trPr>
        <w:tc>
          <w:tcPr>
            <w:tcW w:w="2436" w:type="dxa"/>
            <w:vMerge/>
            <w:tcBorders>
              <w:top w:val="nil"/>
              <w:left w:val="single" w:sz="8" w:space="0" w:color="000000"/>
              <w:bottom w:val="single" w:sz="8" w:space="0" w:color="000000"/>
              <w:right w:val="single" w:sz="8" w:space="0" w:color="000000"/>
            </w:tcBorders>
            <w:shd w:val="clear" w:color="auto" w:fill="auto"/>
          </w:tcPr>
          <w:p w14:paraId="7908853E"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1182" w:type="dxa"/>
            <w:gridSpan w:val="9"/>
            <w:tcBorders>
              <w:top w:val="single" w:sz="8" w:space="0" w:color="000000"/>
              <w:left w:val="nil"/>
              <w:bottom w:val="single" w:sz="8" w:space="0" w:color="000000"/>
              <w:right w:val="single" w:sz="8" w:space="0" w:color="000000"/>
            </w:tcBorders>
            <w:shd w:val="clear" w:color="auto" w:fill="D9D9D9"/>
          </w:tcPr>
          <w:p w14:paraId="56EC852C" w14:textId="77777777" w:rsidR="00750455" w:rsidRDefault="00B3721B">
            <w:pPr>
              <w:spacing w:after="0"/>
              <w:rPr>
                <w:rFonts w:ascii="Calibri" w:eastAsia="Calibri" w:hAnsi="Calibri" w:cs="Calibri"/>
                <w:b/>
                <w:sz w:val="20"/>
                <w:szCs w:val="20"/>
              </w:rPr>
            </w:pPr>
            <w:r>
              <w:rPr>
                <w:rFonts w:ascii="Calibri" w:eastAsia="Calibri" w:hAnsi="Calibri" w:cs="Calibri"/>
                <w:b/>
                <w:sz w:val="20"/>
                <w:szCs w:val="20"/>
              </w:rPr>
              <w:t>Sub-Total for Activity 2</w:t>
            </w:r>
          </w:p>
        </w:tc>
        <w:tc>
          <w:tcPr>
            <w:tcW w:w="1295" w:type="dxa"/>
            <w:tcBorders>
              <w:top w:val="nil"/>
              <w:left w:val="nil"/>
              <w:bottom w:val="single" w:sz="8" w:space="0" w:color="000000"/>
              <w:right w:val="single" w:sz="8" w:space="0" w:color="000000"/>
            </w:tcBorders>
            <w:shd w:val="clear" w:color="auto" w:fill="D9D9D9"/>
            <w:vAlign w:val="center"/>
          </w:tcPr>
          <w:p w14:paraId="4ABDC752" w14:textId="77777777" w:rsidR="00750455" w:rsidRDefault="00B3721B">
            <w:pPr>
              <w:spacing w:after="0"/>
              <w:rPr>
                <w:rFonts w:ascii="Calibri" w:eastAsia="Calibri" w:hAnsi="Calibri" w:cs="Calibri"/>
                <w:b/>
                <w:sz w:val="20"/>
                <w:szCs w:val="20"/>
              </w:rPr>
            </w:pPr>
            <w:r>
              <w:rPr>
                <w:rFonts w:ascii="Calibri" w:eastAsia="Calibri" w:hAnsi="Calibri" w:cs="Calibri"/>
                <w:b/>
                <w:sz w:val="20"/>
                <w:szCs w:val="20"/>
              </w:rPr>
              <w:t xml:space="preserve">$ 118,500 </w:t>
            </w:r>
          </w:p>
        </w:tc>
      </w:tr>
    </w:tbl>
    <w:p w14:paraId="70961CFB" w14:textId="77777777" w:rsidR="00750455" w:rsidRDefault="00B3721B">
      <w:r>
        <w:br w:type="page"/>
      </w:r>
    </w:p>
    <w:tbl>
      <w:tblPr>
        <w:tblStyle w:val="a8"/>
        <w:tblW w:w="15188" w:type="dxa"/>
        <w:tblInd w:w="-10" w:type="dxa"/>
        <w:tblLayout w:type="fixed"/>
        <w:tblLook w:val="0400" w:firstRow="0" w:lastRow="0" w:firstColumn="0" w:lastColumn="0" w:noHBand="0" w:noVBand="1"/>
      </w:tblPr>
      <w:tblGrid>
        <w:gridCol w:w="2422"/>
        <w:gridCol w:w="3163"/>
        <w:gridCol w:w="14"/>
        <w:gridCol w:w="8"/>
        <w:gridCol w:w="1088"/>
        <w:gridCol w:w="79"/>
        <w:gridCol w:w="994"/>
        <w:gridCol w:w="37"/>
        <w:gridCol w:w="1134"/>
        <w:gridCol w:w="1261"/>
        <w:gridCol w:w="902"/>
        <w:gridCol w:w="2785"/>
        <w:gridCol w:w="1290"/>
        <w:gridCol w:w="11"/>
      </w:tblGrid>
      <w:tr w:rsidR="00750455" w14:paraId="7BC3AD49" w14:textId="77777777">
        <w:trPr>
          <w:gridAfter w:val="1"/>
          <w:wAfter w:w="11" w:type="dxa"/>
          <w:trHeight w:val="245"/>
        </w:trPr>
        <w:tc>
          <w:tcPr>
            <w:tcW w:w="2423" w:type="dxa"/>
            <w:vMerge w:val="restart"/>
            <w:tcBorders>
              <w:top w:val="single" w:sz="8" w:space="0" w:color="000000"/>
              <w:left w:val="single" w:sz="8" w:space="0" w:color="000000"/>
              <w:right w:val="single" w:sz="8" w:space="0" w:color="000000"/>
            </w:tcBorders>
            <w:shd w:val="clear" w:color="auto" w:fill="FFFF99"/>
            <w:vAlign w:val="center"/>
          </w:tcPr>
          <w:p w14:paraId="49E2ADF6"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lastRenderedPageBreak/>
              <w:t>EXPECTED OUTPUTS</w:t>
            </w:r>
          </w:p>
        </w:tc>
        <w:tc>
          <w:tcPr>
            <w:tcW w:w="3163" w:type="dxa"/>
            <w:vMerge w:val="restart"/>
            <w:tcBorders>
              <w:top w:val="single" w:sz="8" w:space="0" w:color="000000"/>
              <w:left w:val="single" w:sz="8" w:space="0" w:color="000000"/>
              <w:right w:val="single" w:sz="4" w:space="0" w:color="000000"/>
            </w:tcBorders>
            <w:shd w:val="clear" w:color="auto" w:fill="FFFF99"/>
            <w:vAlign w:val="center"/>
          </w:tcPr>
          <w:p w14:paraId="18389C0C"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PLANNED ACTIVITIES</w:t>
            </w:r>
          </w:p>
        </w:tc>
        <w:tc>
          <w:tcPr>
            <w:tcW w:w="3354"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14:paraId="4EC73E7E"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Planned Budget by Year</w:t>
            </w:r>
          </w:p>
        </w:tc>
        <w:tc>
          <w:tcPr>
            <w:tcW w:w="1261" w:type="dxa"/>
            <w:vMerge w:val="restart"/>
            <w:tcBorders>
              <w:top w:val="single" w:sz="8" w:space="0" w:color="000000"/>
              <w:left w:val="single" w:sz="4" w:space="0" w:color="000000"/>
              <w:right w:val="single" w:sz="8" w:space="0" w:color="000000"/>
            </w:tcBorders>
            <w:shd w:val="clear" w:color="auto" w:fill="FFFF99"/>
            <w:vAlign w:val="center"/>
          </w:tcPr>
          <w:p w14:paraId="4CB54236"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RESP.</w:t>
            </w:r>
          </w:p>
          <w:p w14:paraId="60B9F4AC"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PARTY</w:t>
            </w:r>
          </w:p>
        </w:tc>
        <w:tc>
          <w:tcPr>
            <w:tcW w:w="4977" w:type="dxa"/>
            <w:gridSpan w:val="3"/>
            <w:tcBorders>
              <w:top w:val="single" w:sz="8" w:space="0" w:color="000000"/>
              <w:left w:val="nil"/>
              <w:bottom w:val="single" w:sz="8" w:space="0" w:color="000000"/>
              <w:right w:val="single" w:sz="8" w:space="0" w:color="000000"/>
            </w:tcBorders>
            <w:shd w:val="clear" w:color="auto" w:fill="FFFF99"/>
            <w:vAlign w:val="center"/>
          </w:tcPr>
          <w:p w14:paraId="58EC4944"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PLANNED BUDGET</w:t>
            </w:r>
          </w:p>
        </w:tc>
      </w:tr>
      <w:tr w:rsidR="00750455" w14:paraId="3497D0AA" w14:textId="77777777">
        <w:trPr>
          <w:gridAfter w:val="1"/>
          <w:wAfter w:w="11" w:type="dxa"/>
          <w:trHeight w:val="245"/>
        </w:trPr>
        <w:tc>
          <w:tcPr>
            <w:tcW w:w="2423" w:type="dxa"/>
            <w:vMerge/>
            <w:tcBorders>
              <w:top w:val="single" w:sz="8" w:space="0" w:color="000000"/>
              <w:left w:val="single" w:sz="8" w:space="0" w:color="000000"/>
              <w:right w:val="single" w:sz="8" w:space="0" w:color="000000"/>
            </w:tcBorders>
            <w:shd w:val="clear" w:color="auto" w:fill="FFFF99"/>
            <w:vAlign w:val="center"/>
          </w:tcPr>
          <w:p w14:paraId="1CDBC5D4"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b/>
                <w:sz w:val="20"/>
                <w:szCs w:val="20"/>
              </w:rPr>
            </w:pPr>
          </w:p>
        </w:tc>
        <w:tc>
          <w:tcPr>
            <w:tcW w:w="3163" w:type="dxa"/>
            <w:vMerge/>
            <w:tcBorders>
              <w:top w:val="single" w:sz="8" w:space="0" w:color="000000"/>
              <w:left w:val="single" w:sz="8" w:space="0" w:color="000000"/>
              <w:right w:val="single" w:sz="4" w:space="0" w:color="000000"/>
            </w:tcBorders>
            <w:shd w:val="clear" w:color="auto" w:fill="FFFF99"/>
            <w:vAlign w:val="center"/>
          </w:tcPr>
          <w:p w14:paraId="364116AE"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b/>
                <w:sz w:val="20"/>
                <w:szCs w:val="20"/>
              </w:rPr>
            </w:pP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A0FE1AE"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Y 1</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E51D38F"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Y 2</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42DFED3"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Y 3</w:t>
            </w:r>
          </w:p>
        </w:tc>
        <w:tc>
          <w:tcPr>
            <w:tcW w:w="1261" w:type="dxa"/>
            <w:vMerge/>
            <w:tcBorders>
              <w:top w:val="single" w:sz="8" w:space="0" w:color="000000"/>
              <w:left w:val="single" w:sz="4" w:space="0" w:color="000000"/>
              <w:right w:val="single" w:sz="8" w:space="0" w:color="000000"/>
            </w:tcBorders>
            <w:shd w:val="clear" w:color="auto" w:fill="FFFF99"/>
            <w:vAlign w:val="center"/>
          </w:tcPr>
          <w:p w14:paraId="6395B161"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b/>
                <w:sz w:val="20"/>
                <w:szCs w:val="20"/>
              </w:rPr>
            </w:pPr>
          </w:p>
        </w:tc>
        <w:tc>
          <w:tcPr>
            <w:tcW w:w="902" w:type="dxa"/>
            <w:tcBorders>
              <w:top w:val="single" w:sz="8" w:space="0" w:color="000000"/>
              <w:left w:val="nil"/>
              <w:bottom w:val="single" w:sz="8" w:space="0" w:color="000000"/>
              <w:right w:val="single" w:sz="8" w:space="0" w:color="000000"/>
            </w:tcBorders>
            <w:shd w:val="clear" w:color="auto" w:fill="FFFF99"/>
            <w:vAlign w:val="center"/>
          </w:tcPr>
          <w:p w14:paraId="00C2B015"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 xml:space="preserve">Funding </w:t>
            </w:r>
          </w:p>
          <w:p w14:paraId="47E9C0F0"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Source</w:t>
            </w:r>
          </w:p>
        </w:tc>
        <w:tc>
          <w:tcPr>
            <w:tcW w:w="2785" w:type="dxa"/>
            <w:tcBorders>
              <w:top w:val="single" w:sz="8" w:space="0" w:color="000000"/>
              <w:left w:val="nil"/>
              <w:bottom w:val="single" w:sz="8" w:space="0" w:color="000000"/>
              <w:right w:val="single" w:sz="8" w:space="0" w:color="000000"/>
            </w:tcBorders>
            <w:shd w:val="clear" w:color="auto" w:fill="FFFF99"/>
            <w:vAlign w:val="center"/>
          </w:tcPr>
          <w:p w14:paraId="6D9B9093"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Description</w:t>
            </w:r>
          </w:p>
        </w:tc>
        <w:tc>
          <w:tcPr>
            <w:tcW w:w="1290" w:type="dxa"/>
            <w:tcBorders>
              <w:top w:val="single" w:sz="8" w:space="0" w:color="000000"/>
              <w:left w:val="nil"/>
              <w:bottom w:val="single" w:sz="8" w:space="0" w:color="000000"/>
              <w:right w:val="single" w:sz="8" w:space="0" w:color="000000"/>
            </w:tcBorders>
            <w:shd w:val="clear" w:color="auto" w:fill="FFFF99"/>
            <w:vAlign w:val="center"/>
          </w:tcPr>
          <w:p w14:paraId="04065775"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Total</w:t>
            </w:r>
          </w:p>
          <w:p w14:paraId="0255E751" w14:textId="77777777" w:rsidR="00750455" w:rsidRDefault="00B3721B">
            <w:pPr>
              <w:spacing w:after="0"/>
              <w:jc w:val="center"/>
              <w:rPr>
                <w:rFonts w:ascii="Calibri" w:eastAsia="Calibri" w:hAnsi="Calibri" w:cs="Calibri"/>
                <w:b/>
                <w:sz w:val="20"/>
                <w:szCs w:val="20"/>
              </w:rPr>
            </w:pPr>
            <w:r>
              <w:rPr>
                <w:rFonts w:ascii="Calibri" w:eastAsia="Calibri" w:hAnsi="Calibri" w:cs="Calibri"/>
                <w:b/>
                <w:sz w:val="20"/>
                <w:szCs w:val="20"/>
              </w:rPr>
              <w:t>Amount</w:t>
            </w:r>
          </w:p>
        </w:tc>
      </w:tr>
      <w:tr w:rsidR="00750455" w14:paraId="1F31AD5B" w14:textId="77777777">
        <w:trPr>
          <w:gridAfter w:val="1"/>
          <w:wAfter w:w="11" w:type="dxa"/>
          <w:trHeight w:val="315"/>
        </w:trPr>
        <w:tc>
          <w:tcPr>
            <w:tcW w:w="2423" w:type="dxa"/>
            <w:vMerge w:val="restart"/>
            <w:tcBorders>
              <w:top w:val="nil"/>
              <w:left w:val="single" w:sz="8" w:space="0" w:color="000000"/>
              <w:right w:val="single" w:sz="8" w:space="0" w:color="000000"/>
            </w:tcBorders>
            <w:shd w:val="clear" w:color="auto" w:fill="auto"/>
            <w:vAlign w:val="center"/>
          </w:tcPr>
          <w:p w14:paraId="3F2CD31E" w14:textId="77777777" w:rsidR="00750455" w:rsidRDefault="00750455">
            <w:pPr>
              <w:spacing w:after="0"/>
              <w:rPr>
                <w:rFonts w:ascii="Calibri" w:eastAsia="Calibri" w:hAnsi="Calibri" w:cs="Calibri"/>
                <w:b/>
                <w:sz w:val="20"/>
                <w:szCs w:val="20"/>
              </w:rPr>
            </w:pPr>
          </w:p>
        </w:tc>
        <w:tc>
          <w:tcPr>
            <w:tcW w:w="12755" w:type="dxa"/>
            <w:gridSpan w:val="12"/>
            <w:tcBorders>
              <w:top w:val="single" w:sz="8" w:space="0" w:color="000000"/>
              <w:left w:val="nil"/>
              <w:bottom w:val="single" w:sz="8" w:space="0" w:color="000000"/>
              <w:right w:val="single" w:sz="8" w:space="0" w:color="000000"/>
            </w:tcBorders>
            <w:shd w:val="clear" w:color="auto" w:fill="FFF2CC"/>
            <w:vAlign w:val="center"/>
          </w:tcPr>
          <w:p w14:paraId="35ABE9B6" w14:textId="635F9ABC" w:rsidR="00750455" w:rsidRDefault="00B3721B">
            <w:pPr>
              <w:spacing w:after="0"/>
              <w:jc w:val="left"/>
              <w:rPr>
                <w:rFonts w:ascii="Calibri" w:eastAsia="Calibri" w:hAnsi="Calibri" w:cs="Calibri"/>
                <w:sz w:val="20"/>
                <w:szCs w:val="20"/>
              </w:rPr>
            </w:pPr>
            <w:r>
              <w:rPr>
                <w:rFonts w:ascii="Calibri" w:eastAsia="Calibri" w:hAnsi="Calibri" w:cs="Calibri"/>
                <w:sz w:val="20"/>
                <w:szCs w:val="20"/>
              </w:rPr>
              <w:t>Activity Result 3: Data collection for development</w:t>
            </w:r>
          </w:p>
        </w:tc>
      </w:tr>
      <w:tr w:rsidR="00750455" w14:paraId="62B35AD2" w14:textId="77777777">
        <w:trPr>
          <w:gridAfter w:val="1"/>
          <w:wAfter w:w="11" w:type="dxa"/>
          <w:trHeight w:val="315"/>
        </w:trPr>
        <w:tc>
          <w:tcPr>
            <w:tcW w:w="2423" w:type="dxa"/>
            <w:vMerge/>
            <w:tcBorders>
              <w:top w:val="nil"/>
              <w:left w:val="single" w:sz="8" w:space="0" w:color="000000"/>
              <w:right w:val="single" w:sz="8" w:space="0" w:color="000000"/>
            </w:tcBorders>
            <w:shd w:val="clear" w:color="auto" w:fill="auto"/>
            <w:vAlign w:val="center"/>
          </w:tcPr>
          <w:p w14:paraId="4FD4456A"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163" w:type="dxa"/>
            <w:tcBorders>
              <w:top w:val="single" w:sz="8" w:space="0" w:color="000000"/>
              <w:left w:val="nil"/>
              <w:bottom w:val="single" w:sz="8" w:space="0" w:color="000000"/>
              <w:right w:val="single" w:sz="8" w:space="0" w:color="000000"/>
            </w:tcBorders>
            <w:shd w:val="clear" w:color="auto" w:fill="FFFFFF"/>
            <w:vAlign w:val="center"/>
          </w:tcPr>
          <w:p w14:paraId="1D77C6A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3.1</w:t>
            </w:r>
          </w:p>
          <w:p w14:paraId="170DCC8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Jointly with KAS identify data gaps in official statistics and potential other data sources</w:t>
            </w:r>
          </w:p>
        </w:tc>
        <w:tc>
          <w:tcPr>
            <w:tcW w:w="1189" w:type="dxa"/>
            <w:gridSpan w:val="4"/>
            <w:tcBorders>
              <w:top w:val="single" w:sz="8" w:space="0" w:color="000000"/>
              <w:left w:val="nil"/>
              <w:bottom w:val="single" w:sz="8" w:space="0" w:color="000000"/>
              <w:right w:val="single" w:sz="8" w:space="0" w:color="000000"/>
            </w:tcBorders>
            <w:shd w:val="clear" w:color="auto" w:fill="FFFFFF"/>
            <w:vAlign w:val="center"/>
          </w:tcPr>
          <w:p w14:paraId="076BAC7D"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$2,475</w:t>
            </w:r>
          </w:p>
        </w:tc>
        <w:tc>
          <w:tcPr>
            <w:tcW w:w="994" w:type="dxa"/>
            <w:tcBorders>
              <w:top w:val="single" w:sz="8" w:space="0" w:color="000000"/>
              <w:left w:val="nil"/>
              <w:bottom w:val="single" w:sz="8" w:space="0" w:color="000000"/>
              <w:right w:val="single" w:sz="8" w:space="0" w:color="000000"/>
            </w:tcBorders>
            <w:shd w:val="clear" w:color="auto" w:fill="FFFFFF"/>
            <w:vAlign w:val="center"/>
          </w:tcPr>
          <w:p w14:paraId="48C4E44B"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$2,475</w:t>
            </w:r>
          </w:p>
        </w:tc>
        <w:tc>
          <w:tcPr>
            <w:tcW w:w="1171" w:type="dxa"/>
            <w:gridSpan w:val="2"/>
            <w:tcBorders>
              <w:top w:val="single" w:sz="8" w:space="0" w:color="000000"/>
              <w:left w:val="nil"/>
              <w:bottom w:val="single" w:sz="8" w:space="0" w:color="000000"/>
              <w:right w:val="single" w:sz="8" w:space="0" w:color="000000"/>
            </w:tcBorders>
            <w:shd w:val="clear" w:color="auto" w:fill="FFFFFF"/>
            <w:vAlign w:val="center"/>
          </w:tcPr>
          <w:p w14:paraId="4476E38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$2,475</w:t>
            </w:r>
          </w:p>
        </w:tc>
        <w:tc>
          <w:tcPr>
            <w:tcW w:w="1261" w:type="dxa"/>
            <w:vMerge w:val="restart"/>
            <w:tcBorders>
              <w:top w:val="single" w:sz="4" w:space="0" w:color="000000"/>
              <w:left w:val="nil"/>
              <w:right w:val="single" w:sz="8" w:space="0" w:color="000000"/>
            </w:tcBorders>
            <w:shd w:val="clear" w:color="auto" w:fill="FFFFFF"/>
            <w:vAlign w:val="center"/>
          </w:tcPr>
          <w:p w14:paraId="200329BA"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UNDP</w:t>
            </w:r>
          </w:p>
        </w:tc>
        <w:tc>
          <w:tcPr>
            <w:tcW w:w="902" w:type="dxa"/>
            <w:tcBorders>
              <w:top w:val="nil"/>
              <w:left w:val="nil"/>
              <w:bottom w:val="single" w:sz="8" w:space="0" w:color="000000"/>
              <w:right w:val="single" w:sz="8" w:space="0" w:color="000000"/>
            </w:tcBorders>
            <w:shd w:val="clear" w:color="auto" w:fill="FFFFFF"/>
            <w:vAlign w:val="center"/>
          </w:tcPr>
          <w:p w14:paraId="34649831"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785" w:type="dxa"/>
            <w:tcBorders>
              <w:top w:val="nil"/>
              <w:left w:val="nil"/>
              <w:bottom w:val="single" w:sz="8" w:space="0" w:color="000000"/>
              <w:right w:val="single" w:sz="8" w:space="0" w:color="000000"/>
            </w:tcBorders>
            <w:shd w:val="clear" w:color="auto" w:fill="FFFFFF"/>
            <w:vAlign w:val="center"/>
          </w:tcPr>
          <w:p w14:paraId="122F5E8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events, CD activities, research</w:t>
            </w:r>
          </w:p>
        </w:tc>
        <w:tc>
          <w:tcPr>
            <w:tcW w:w="1290" w:type="dxa"/>
            <w:tcBorders>
              <w:top w:val="nil"/>
              <w:left w:val="nil"/>
              <w:bottom w:val="single" w:sz="8" w:space="0" w:color="000000"/>
              <w:right w:val="single" w:sz="8" w:space="0" w:color="000000"/>
            </w:tcBorders>
            <w:shd w:val="clear" w:color="auto" w:fill="FFFFFF"/>
            <w:vAlign w:val="center"/>
          </w:tcPr>
          <w:p w14:paraId="3E4B1D6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$7,425</w:t>
            </w:r>
          </w:p>
        </w:tc>
      </w:tr>
      <w:tr w:rsidR="00750455" w14:paraId="2138292B" w14:textId="77777777">
        <w:trPr>
          <w:gridAfter w:val="1"/>
          <w:wAfter w:w="11" w:type="dxa"/>
          <w:trHeight w:val="315"/>
        </w:trPr>
        <w:tc>
          <w:tcPr>
            <w:tcW w:w="2423" w:type="dxa"/>
            <w:vMerge/>
            <w:tcBorders>
              <w:top w:val="nil"/>
              <w:left w:val="single" w:sz="8" w:space="0" w:color="000000"/>
              <w:right w:val="single" w:sz="8" w:space="0" w:color="000000"/>
            </w:tcBorders>
            <w:shd w:val="clear" w:color="auto" w:fill="auto"/>
            <w:vAlign w:val="center"/>
          </w:tcPr>
          <w:p w14:paraId="15B00DCC"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163" w:type="dxa"/>
            <w:tcBorders>
              <w:top w:val="single" w:sz="8" w:space="0" w:color="000000"/>
              <w:left w:val="nil"/>
              <w:bottom w:val="single" w:sz="8" w:space="0" w:color="000000"/>
              <w:right w:val="single" w:sz="8" w:space="0" w:color="000000"/>
            </w:tcBorders>
            <w:shd w:val="clear" w:color="auto" w:fill="FFFFFF"/>
            <w:vAlign w:val="center"/>
          </w:tcPr>
          <w:p w14:paraId="1E0E06FB"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3.2</w:t>
            </w:r>
          </w:p>
          <w:p w14:paraId="1B2E83AF"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KAS conducts at least one in-depth analysis of other institutional data and uses it to fill the gap in existing data/analysis.</w:t>
            </w:r>
          </w:p>
        </w:tc>
        <w:tc>
          <w:tcPr>
            <w:tcW w:w="1189" w:type="dxa"/>
            <w:gridSpan w:val="4"/>
            <w:tcBorders>
              <w:top w:val="single" w:sz="8" w:space="0" w:color="000000"/>
              <w:left w:val="nil"/>
              <w:bottom w:val="single" w:sz="8" w:space="0" w:color="000000"/>
              <w:right w:val="single" w:sz="8" w:space="0" w:color="000000"/>
            </w:tcBorders>
            <w:shd w:val="clear" w:color="auto" w:fill="FFFFFF"/>
            <w:vAlign w:val="center"/>
          </w:tcPr>
          <w:p w14:paraId="627E8266"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$2,475</w:t>
            </w:r>
          </w:p>
        </w:tc>
        <w:tc>
          <w:tcPr>
            <w:tcW w:w="994" w:type="dxa"/>
            <w:tcBorders>
              <w:top w:val="single" w:sz="8" w:space="0" w:color="000000"/>
              <w:left w:val="nil"/>
              <w:bottom w:val="single" w:sz="8" w:space="0" w:color="000000"/>
              <w:right w:val="single" w:sz="8" w:space="0" w:color="000000"/>
            </w:tcBorders>
            <w:shd w:val="clear" w:color="auto" w:fill="FFFFFF"/>
            <w:vAlign w:val="center"/>
          </w:tcPr>
          <w:p w14:paraId="2A5D7B3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$2,475</w:t>
            </w:r>
          </w:p>
        </w:tc>
        <w:tc>
          <w:tcPr>
            <w:tcW w:w="1171" w:type="dxa"/>
            <w:gridSpan w:val="2"/>
            <w:tcBorders>
              <w:top w:val="single" w:sz="8" w:space="0" w:color="000000"/>
              <w:left w:val="nil"/>
              <w:bottom w:val="single" w:sz="8" w:space="0" w:color="000000"/>
              <w:right w:val="single" w:sz="8" w:space="0" w:color="000000"/>
            </w:tcBorders>
            <w:shd w:val="clear" w:color="auto" w:fill="FFFFFF"/>
            <w:vAlign w:val="center"/>
          </w:tcPr>
          <w:p w14:paraId="5F4DBA7C"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$2,475</w:t>
            </w:r>
          </w:p>
        </w:tc>
        <w:tc>
          <w:tcPr>
            <w:tcW w:w="1261" w:type="dxa"/>
            <w:vMerge/>
            <w:tcBorders>
              <w:top w:val="single" w:sz="4" w:space="0" w:color="000000"/>
              <w:left w:val="nil"/>
              <w:right w:val="single" w:sz="8" w:space="0" w:color="000000"/>
            </w:tcBorders>
            <w:shd w:val="clear" w:color="auto" w:fill="FFFFFF"/>
            <w:vAlign w:val="center"/>
          </w:tcPr>
          <w:p w14:paraId="43F81365"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902" w:type="dxa"/>
            <w:tcBorders>
              <w:top w:val="nil"/>
              <w:left w:val="nil"/>
              <w:bottom w:val="single" w:sz="8" w:space="0" w:color="000000"/>
              <w:right w:val="single" w:sz="8" w:space="0" w:color="000000"/>
            </w:tcBorders>
            <w:shd w:val="clear" w:color="auto" w:fill="FFFFFF"/>
            <w:vAlign w:val="center"/>
          </w:tcPr>
          <w:p w14:paraId="1F0CD632"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785" w:type="dxa"/>
            <w:tcBorders>
              <w:top w:val="nil"/>
              <w:left w:val="nil"/>
              <w:bottom w:val="single" w:sz="8" w:space="0" w:color="000000"/>
              <w:right w:val="single" w:sz="8" w:space="0" w:color="000000"/>
            </w:tcBorders>
            <w:shd w:val="clear" w:color="auto" w:fill="FFFFFF"/>
            <w:vAlign w:val="center"/>
          </w:tcPr>
          <w:p w14:paraId="4A820119"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events, CD activities, research</w:t>
            </w:r>
          </w:p>
        </w:tc>
        <w:tc>
          <w:tcPr>
            <w:tcW w:w="1290" w:type="dxa"/>
            <w:tcBorders>
              <w:top w:val="nil"/>
              <w:left w:val="nil"/>
              <w:bottom w:val="single" w:sz="8" w:space="0" w:color="000000"/>
              <w:right w:val="single" w:sz="8" w:space="0" w:color="000000"/>
            </w:tcBorders>
            <w:shd w:val="clear" w:color="auto" w:fill="FFFFFF"/>
            <w:vAlign w:val="center"/>
          </w:tcPr>
          <w:p w14:paraId="7870FA1D"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$7,425</w:t>
            </w:r>
          </w:p>
        </w:tc>
      </w:tr>
      <w:tr w:rsidR="00750455" w14:paraId="4EA08115" w14:textId="77777777">
        <w:trPr>
          <w:gridAfter w:val="1"/>
          <w:wAfter w:w="11" w:type="dxa"/>
          <w:trHeight w:val="315"/>
        </w:trPr>
        <w:tc>
          <w:tcPr>
            <w:tcW w:w="2423" w:type="dxa"/>
            <w:vMerge/>
            <w:tcBorders>
              <w:top w:val="nil"/>
              <w:left w:val="single" w:sz="8" w:space="0" w:color="000000"/>
              <w:right w:val="single" w:sz="8" w:space="0" w:color="000000"/>
            </w:tcBorders>
            <w:shd w:val="clear" w:color="auto" w:fill="auto"/>
            <w:vAlign w:val="center"/>
          </w:tcPr>
          <w:p w14:paraId="02900934"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6517" w:type="dxa"/>
            <w:gridSpan w:val="8"/>
            <w:tcBorders>
              <w:top w:val="single" w:sz="8" w:space="0" w:color="000000"/>
              <w:left w:val="nil"/>
              <w:bottom w:val="single" w:sz="8" w:space="0" w:color="000000"/>
              <w:right w:val="single" w:sz="8" w:space="0" w:color="000000"/>
            </w:tcBorders>
            <w:shd w:val="clear" w:color="auto" w:fill="D9E1F2"/>
          </w:tcPr>
          <w:p w14:paraId="6ABDB44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MONITORING</w:t>
            </w:r>
          </w:p>
        </w:tc>
        <w:tc>
          <w:tcPr>
            <w:tcW w:w="1261" w:type="dxa"/>
            <w:vMerge/>
            <w:tcBorders>
              <w:top w:val="single" w:sz="4" w:space="0" w:color="000000"/>
              <w:left w:val="nil"/>
              <w:right w:val="single" w:sz="8" w:space="0" w:color="000000"/>
            </w:tcBorders>
            <w:shd w:val="clear" w:color="auto" w:fill="FFFFFF"/>
            <w:vAlign w:val="center"/>
          </w:tcPr>
          <w:p w14:paraId="0ABAF8D2"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902" w:type="dxa"/>
            <w:tcBorders>
              <w:top w:val="single" w:sz="8" w:space="0" w:color="000000"/>
              <w:left w:val="nil"/>
              <w:bottom w:val="single" w:sz="8" w:space="0" w:color="000000"/>
              <w:right w:val="single" w:sz="8" w:space="0" w:color="000000"/>
            </w:tcBorders>
            <w:shd w:val="clear" w:color="auto" w:fill="D9E1F2"/>
            <w:vAlign w:val="center"/>
          </w:tcPr>
          <w:p w14:paraId="41E84AA9"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USAID</w:t>
            </w:r>
          </w:p>
        </w:tc>
        <w:tc>
          <w:tcPr>
            <w:tcW w:w="2785" w:type="dxa"/>
            <w:tcBorders>
              <w:top w:val="single" w:sz="8" w:space="0" w:color="000000"/>
              <w:left w:val="nil"/>
              <w:bottom w:val="single" w:sz="8" w:space="0" w:color="000000"/>
              <w:right w:val="single" w:sz="8" w:space="0" w:color="000000"/>
            </w:tcBorders>
            <w:shd w:val="clear" w:color="auto" w:fill="D9E1F2"/>
            <w:vAlign w:val="center"/>
          </w:tcPr>
          <w:p w14:paraId="0784FBFB"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c>
          <w:tcPr>
            <w:tcW w:w="1290" w:type="dxa"/>
            <w:tcBorders>
              <w:top w:val="single" w:sz="8" w:space="0" w:color="000000"/>
              <w:left w:val="nil"/>
              <w:bottom w:val="single" w:sz="8" w:space="0" w:color="000000"/>
              <w:right w:val="single" w:sz="8" w:space="0" w:color="000000"/>
            </w:tcBorders>
            <w:shd w:val="clear" w:color="auto" w:fill="D9E1F2"/>
            <w:vAlign w:val="center"/>
          </w:tcPr>
          <w:p w14:paraId="13C383B5"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w:t>
            </w:r>
          </w:p>
        </w:tc>
      </w:tr>
      <w:tr w:rsidR="00750455" w14:paraId="2E8F1D27" w14:textId="77777777">
        <w:trPr>
          <w:gridAfter w:val="1"/>
          <w:wAfter w:w="11" w:type="dxa"/>
          <w:trHeight w:val="315"/>
        </w:trPr>
        <w:tc>
          <w:tcPr>
            <w:tcW w:w="2423" w:type="dxa"/>
            <w:vMerge/>
            <w:tcBorders>
              <w:top w:val="nil"/>
              <w:left w:val="single" w:sz="8" w:space="0" w:color="000000"/>
              <w:right w:val="single" w:sz="8" w:space="0" w:color="000000"/>
            </w:tcBorders>
            <w:shd w:val="clear" w:color="auto" w:fill="auto"/>
            <w:vAlign w:val="center"/>
          </w:tcPr>
          <w:p w14:paraId="7E84E3A8"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1465" w:type="dxa"/>
            <w:gridSpan w:val="11"/>
            <w:tcBorders>
              <w:top w:val="single" w:sz="8" w:space="0" w:color="000000"/>
              <w:left w:val="nil"/>
              <w:bottom w:val="single" w:sz="8" w:space="0" w:color="000000"/>
              <w:right w:val="single" w:sz="8" w:space="0" w:color="000000"/>
            </w:tcBorders>
            <w:shd w:val="clear" w:color="auto" w:fill="D9D9D9"/>
          </w:tcPr>
          <w:p w14:paraId="4B1EACDA" w14:textId="77777777" w:rsidR="00750455" w:rsidRDefault="00B3721B">
            <w:pPr>
              <w:spacing w:after="0"/>
              <w:rPr>
                <w:rFonts w:ascii="Calibri" w:eastAsia="Calibri" w:hAnsi="Calibri" w:cs="Calibri"/>
                <w:sz w:val="20"/>
                <w:szCs w:val="20"/>
              </w:rPr>
            </w:pPr>
            <w:r>
              <w:rPr>
                <w:rFonts w:ascii="Calibri" w:eastAsia="Calibri" w:hAnsi="Calibri" w:cs="Calibri"/>
                <w:b/>
                <w:sz w:val="20"/>
                <w:szCs w:val="20"/>
              </w:rPr>
              <w:t>Sub-total for Activity 3</w:t>
            </w:r>
          </w:p>
        </w:tc>
        <w:tc>
          <w:tcPr>
            <w:tcW w:w="1290" w:type="dxa"/>
            <w:tcBorders>
              <w:top w:val="nil"/>
              <w:left w:val="nil"/>
              <w:bottom w:val="single" w:sz="8" w:space="0" w:color="000000"/>
              <w:right w:val="single" w:sz="8" w:space="0" w:color="000000"/>
            </w:tcBorders>
            <w:shd w:val="clear" w:color="auto" w:fill="D9D9D9"/>
            <w:vAlign w:val="center"/>
          </w:tcPr>
          <w:p w14:paraId="72D9F4BE" w14:textId="77777777" w:rsidR="00750455" w:rsidRDefault="00B3721B">
            <w:pPr>
              <w:spacing w:after="0"/>
              <w:rPr>
                <w:rFonts w:ascii="Calibri" w:eastAsia="Calibri" w:hAnsi="Calibri" w:cs="Calibri"/>
                <w:b/>
                <w:sz w:val="20"/>
                <w:szCs w:val="20"/>
              </w:rPr>
            </w:pPr>
            <w:r>
              <w:rPr>
                <w:rFonts w:ascii="Calibri" w:eastAsia="Calibri" w:hAnsi="Calibri" w:cs="Calibri"/>
                <w:b/>
                <w:sz w:val="20"/>
                <w:szCs w:val="20"/>
              </w:rPr>
              <w:t>$14,850</w:t>
            </w:r>
          </w:p>
        </w:tc>
      </w:tr>
      <w:tr w:rsidR="00750455" w14:paraId="35DCA150" w14:textId="77777777">
        <w:trPr>
          <w:gridAfter w:val="1"/>
          <w:wAfter w:w="11" w:type="dxa"/>
          <w:trHeight w:val="315"/>
        </w:trPr>
        <w:tc>
          <w:tcPr>
            <w:tcW w:w="2423" w:type="dxa"/>
            <w:vMerge/>
            <w:tcBorders>
              <w:top w:val="nil"/>
              <w:left w:val="single" w:sz="8" w:space="0" w:color="000000"/>
              <w:right w:val="single" w:sz="8" w:space="0" w:color="000000"/>
            </w:tcBorders>
            <w:shd w:val="clear" w:color="auto" w:fill="auto"/>
            <w:vAlign w:val="center"/>
          </w:tcPr>
          <w:p w14:paraId="435E2C05"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b/>
                <w:sz w:val="20"/>
                <w:szCs w:val="20"/>
              </w:rPr>
            </w:pPr>
          </w:p>
        </w:tc>
        <w:tc>
          <w:tcPr>
            <w:tcW w:w="12755" w:type="dxa"/>
            <w:gridSpan w:val="12"/>
            <w:tcBorders>
              <w:top w:val="single" w:sz="8" w:space="0" w:color="000000"/>
              <w:left w:val="nil"/>
              <w:bottom w:val="single" w:sz="8" w:space="0" w:color="000000"/>
              <w:right w:val="single" w:sz="8" w:space="0" w:color="000000"/>
            </w:tcBorders>
            <w:shd w:val="clear" w:color="auto" w:fill="FFF2CC"/>
            <w:vAlign w:val="center"/>
          </w:tcPr>
          <w:p w14:paraId="0ECBA744" w14:textId="77777777" w:rsidR="00750455" w:rsidRDefault="00B3721B">
            <w:pPr>
              <w:spacing w:after="0"/>
              <w:jc w:val="left"/>
              <w:rPr>
                <w:rFonts w:ascii="Calibri" w:eastAsia="Calibri" w:hAnsi="Calibri" w:cs="Calibri"/>
                <w:sz w:val="20"/>
                <w:szCs w:val="20"/>
              </w:rPr>
            </w:pPr>
            <w:r>
              <w:rPr>
                <w:rFonts w:ascii="Calibri" w:eastAsia="Calibri" w:hAnsi="Calibri" w:cs="Calibri"/>
                <w:sz w:val="20"/>
                <w:szCs w:val="20"/>
              </w:rPr>
              <w:t>Activity Result 4: Data visualisation platform is regularly updated and contains latest data</w:t>
            </w:r>
          </w:p>
        </w:tc>
      </w:tr>
      <w:tr w:rsidR="00750455" w14:paraId="7F2A2730" w14:textId="77777777">
        <w:trPr>
          <w:trHeight w:val="315"/>
        </w:trPr>
        <w:tc>
          <w:tcPr>
            <w:tcW w:w="2423" w:type="dxa"/>
            <w:vMerge/>
            <w:tcBorders>
              <w:top w:val="nil"/>
              <w:left w:val="single" w:sz="8" w:space="0" w:color="000000"/>
              <w:right w:val="single" w:sz="8" w:space="0" w:color="000000"/>
            </w:tcBorders>
            <w:shd w:val="clear" w:color="auto" w:fill="auto"/>
            <w:vAlign w:val="center"/>
          </w:tcPr>
          <w:p w14:paraId="6C254A15"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177" w:type="dxa"/>
            <w:gridSpan w:val="2"/>
            <w:tcBorders>
              <w:top w:val="single" w:sz="8" w:space="0" w:color="000000"/>
              <w:left w:val="nil"/>
              <w:bottom w:val="single" w:sz="8" w:space="0" w:color="000000"/>
              <w:right w:val="single" w:sz="8" w:space="0" w:color="000000"/>
            </w:tcBorders>
            <w:shd w:val="clear" w:color="auto" w:fill="auto"/>
          </w:tcPr>
          <w:p w14:paraId="6D980787"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4.1</w:t>
            </w:r>
          </w:p>
          <w:p w14:paraId="7C65C8A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Maintain the quality of data, interactive charts and indicators</w:t>
            </w:r>
          </w:p>
        </w:tc>
        <w:tc>
          <w:tcPr>
            <w:tcW w:w="1175" w:type="dxa"/>
            <w:gridSpan w:val="3"/>
            <w:tcBorders>
              <w:top w:val="single" w:sz="8" w:space="0" w:color="000000"/>
              <w:left w:val="nil"/>
              <w:bottom w:val="single" w:sz="8" w:space="0" w:color="000000"/>
              <w:right w:val="single" w:sz="8" w:space="0" w:color="000000"/>
            </w:tcBorders>
            <w:shd w:val="clear" w:color="auto" w:fill="auto"/>
          </w:tcPr>
          <w:p w14:paraId="67CF2C7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$3,000</w:t>
            </w:r>
          </w:p>
        </w:tc>
        <w:tc>
          <w:tcPr>
            <w:tcW w:w="994" w:type="dxa"/>
            <w:tcBorders>
              <w:top w:val="single" w:sz="8" w:space="0" w:color="000000"/>
              <w:left w:val="nil"/>
              <w:bottom w:val="single" w:sz="8" w:space="0" w:color="000000"/>
              <w:right w:val="single" w:sz="8" w:space="0" w:color="000000"/>
            </w:tcBorders>
            <w:shd w:val="clear" w:color="auto" w:fill="auto"/>
          </w:tcPr>
          <w:p w14:paraId="11EAD3CA"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$2,000</w:t>
            </w:r>
          </w:p>
        </w:tc>
        <w:tc>
          <w:tcPr>
            <w:tcW w:w="1171" w:type="dxa"/>
            <w:gridSpan w:val="2"/>
            <w:tcBorders>
              <w:top w:val="single" w:sz="8" w:space="0" w:color="000000"/>
              <w:left w:val="nil"/>
              <w:bottom w:val="single" w:sz="8" w:space="0" w:color="000000"/>
              <w:right w:val="single" w:sz="8" w:space="0" w:color="000000"/>
            </w:tcBorders>
            <w:shd w:val="clear" w:color="auto" w:fill="auto"/>
          </w:tcPr>
          <w:p w14:paraId="78CBA31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$2,000</w:t>
            </w:r>
          </w:p>
        </w:tc>
        <w:tc>
          <w:tcPr>
            <w:tcW w:w="1261" w:type="dxa"/>
            <w:vMerge w:val="restart"/>
            <w:tcBorders>
              <w:top w:val="single" w:sz="8" w:space="0" w:color="000000"/>
              <w:left w:val="nil"/>
              <w:right w:val="single" w:sz="8" w:space="0" w:color="000000"/>
            </w:tcBorders>
            <w:shd w:val="clear" w:color="auto" w:fill="auto"/>
          </w:tcPr>
          <w:p w14:paraId="373C2709" w14:textId="77777777" w:rsidR="00750455" w:rsidRDefault="00750455">
            <w:pPr>
              <w:spacing w:after="0"/>
              <w:jc w:val="center"/>
              <w:rPr>
                <w:rFonts w:ascii="Calibri" w:eastAsia="Calibri" w:hAnsi="Calibri" w:cs="Calibri"/>
                <w:sz w:val="20"/>
                <w:szCs w:val="20"/>
              </w:rPr>
            </w:pPr>
          </w:p>
          <w:p w14:paraId="19B245FC" w14:textId="77777777" w:rsidR="00750455" w:rsidRDefault="00750455">
            <w:pPr>
              <w:spacing w:after="0"/>
              <w:jc w:val="center"/>
              <w:rPr>
                <w:rFonts w:ascii="Calibri" w:eastAsia="Calibri" w:hAnsi="Calibri" w:cs="Calibri"/>
                <w:sz w:val="20"/>
                <w:szCs w:val="20"/>
              </w:rPr>
            </w:pPr>
          </w:p>
          <w:p w14:paraId="6733937C" w14:textId="77777777" w:rsidR="00750455" w:rsidRDefault="00750455">
            <w:pPr>
              <w:spacing w:after="0"/>
              <w:jc w:val="center"/>
              <w:rPr>
                <w:rFonts w:ascii="Calibri" w:eastAsia="Calibri" w:hAnsi="Calibri" w:cs="Calibri"/>
                <w:sz w:val="20"/>
                <w:szCs w:val="20"/>
              </w:rPr>
            </w:pPr>
          </w:p>
          <w:p w14:paraId="40ADEC11"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UNDP</w:t>
            </w:r>
          </w:p>
        </w:tc>
        <w:tc>
          <w:tcPr>
            <w:tcW w:w="902" w:type="dxa"/>
            <w:tcBorders>
              <w:top w:val="single" w:sz="8" w:space="0" w:color="000000"/>
              <w:left w:val="nil"/>
              <w:bottom w:val="single" w:sz="8" w:space="0" w:color="000000"/>
              <w:right w:val="single" w:sz="8" w:space="0" w:color="000000"/>
            </w:tcBorders>
            <w:shd w:val="clear" w:color="auto" w:fill="auto"/>
          </w:tcPr>
          <w:p w14:paraId="6B4610DB"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UNDP</w:t>
            </w:r>
          </w:p>
        </w:tc>
        <w:tc>
          <w:tcPr>
            <w:tcW w:w="2785" w:type="dxa"/>
            <w:tcBorders>
              <w:top w:val="single" w:sz="8" w:space="0" w:color="000000"/>
              <w:left w:val="nil"/>
              <w:bottom w:val="single" w:sz="8" w:space="0" w:color="000000"/>
              <w:right w:val="single" w:sz="8" w:space="0" w:color="000000"/>
            </w:tcBorders>
            <w:shd w:val="clear" w:color="auto" w:fill="auto"/>
          </w:tcPr>
          <w:p w14:paraId="7A0182BD"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301" w:type="dxa"/>
            <w:gridSpan w:val="2"/>
            <w:tcBorders>
              <w:top w:val="nil"/>
              <w:left w:val="nil"/>
              <w:bottom w:val="single" w:sz="8" w:space="0" w:color="000000"/>
              <w:right w:val="single" w:sz="8" w:space="0" w:color="000000"/>
            </w:tcBorders>
            <w:shd w:val="clear" w:color="auto" w:fill="auto"/>
            <w:vAlign w:val="center"/>
          </w:tcPr>
          <w:p w14:paraId="27017D21"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$7,000</w:t>
            </w:r>
          </w:p>
        </w:tc>
      </w:tr>
      <w:tr w:rsidR="00750455" w14:paraId="1E49BC40" w14:textId="77777777">
        <w:trPr>
          <w:trHeight w:val="315"/>
        </w:trPr>
        <w:tc>
          <w:tcPr>
            <w:tcW w:w="2423" w:type="dxa"/>
            <w:vMerge/>
            <w:tcBorders>
              <w:top w:val="nil"/>
              <w:left w:val="single" w:sz="8" w:space="0" w:color="000000"/>
              <w:right w:val="single" w:sz="8" w:space="0" w:color="000000"/>
            </w:tcBorders>
            <w:shd w:val="clear" w:color="auto" w:fill="auto"/>
            <w:vAlign w:val="center"/>
          </w:tcPr>
          <w:p w14:paraId="0F2E523A"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177" w:type="dxa"/>
            <w:gridSpan w:val="2"/>
            <w:tcBorders>
              <w:top w:val="single" w:sz="8" w:space="0" w:color="000000"/>
              <w:left w:val="nil"/>
              <w:bottom w:val="single" w:sz="8" w:space="0" w:color="000000"/>
              <w:right w:val="single" w:sz="8" w:space="0" w:color="000000"/>
            </w:tcBorders>
            <w:shd w:val="clear" w:color="auto" w:fill="auto"/>
          </w:tcPr>
          <w:p w14:paraId="7F154339"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Sub-activity 4.2</w:t>
            </w:r>
          </w:p>
          <w:p w14:paraId="6DC0DED6"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Ensure usability of interactive charts and indicators</w:t>
            </w:r>
          </w:p>
        </w:tc>
        <w:tc>
          <w:tcPr>
            <w:tcW w:w="1175" w:type="dxa"/>
            <w:gridSpan w:val="3"/>
            <w:tcBorders>
              <w:top w:val="single" w:sz="8" w:space="0" w:color="000000"/>
              <w:left w:val="nil"/>
              <w:bottom w:val="single" w:sz="8" w:space="0" w:color="000000"/>
              <w:right w:val="single" w:sz="8" w:space="0" w:color="000000"/>
            </w:tcBorders>
            <w:shd w:val="clear" w:color="auto" w:fill="auto"/>
          </w:tcPr>
          <w:p w14:paraId="1B319EC5"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$4,000</w:t>
            </w:r>
          </w:p>
        </w:tc>
        <w:tc>
          <w:tcPr>
            <w:tcW w:w="994" w:type="dxa"/>
            <w:tcBorders>
              <w:top w:val="single" w:sz="8" w:space="0" w:color="000000"/>
              <w:left w:val="nil"/>
              <w:bottom w:val="single" w:sz="8" w:space="0" w:color="000000"/>
              <w:right w:val="single" w:sz="8" w:space="0" w:color="000000"/>
            </w:tcBorders>
            <w:shd w:val="clear" w:color="auto" w:fill="auto"/>
          </w:tcPr>
          <w:p w14:paraId="59A4BC1D"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$3,500</w:t>
            </w:r>
          </w:p>
        </w:tc>
        <w:tc>
          <w:tcPr>
            <w:tcW w:w="1171" w:type="dxa"/>
            <w:gridSpan w:val="2"/>
            <w:tcBorders>
              <w:top w:val="single" w:sz="8" w:space="0" w:color="000000"/>
              <w:left w:val="nil"/>
              <w:bottom w:val="single" w:sz="8" w:space="0" w:color="000000"/>
              <w:right w:val="single" w:sz="8" w:space="0" w:color="000000"/>
            </w:tcBorders>
            <w:shd w:val="clear" w:color="auto" w:fill="auto"/>
          </w:tcPr>
          <w:p w14:paraId="1FD1887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$3,500</w:t>
            </w:r>
          </w:p>
        </w:tc>
        <w:tc>
          <w:tcPr>
            <w:tcW w:w="1261" w:type="dxa"/>
            <w:vMerge/>
            <w:tcBorders>
              <w:top w:val="single" w:sz="8" w:space="0" w:color="000000"/>
              <w:left w:val="nil"/>
              <w:right w:val="single" w:sz="8" w:space="0" w:color="000000"/>
            </w:tcBorders>
            <w:shd w:val="clear" w:color="auto" w:fill="auto"/>
          </w:tcPr>
          <w:p w14:paraId="446E0917"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902" w:type="dxa"/>
            <w:tcBorders>
              <w:top w:val="single" w:sz="8" w:space="0" w:color="000000"/>
              <w:left w:val="nil"/>
              <w:bottom w:val="single" w:sz="8" w:space="0" w:color="000000"/>
              <w:right w:val="single" w:sz="8" w:space="0" w:color="000000"/>
            </w:tcBorders>
            <w:shd w:val="clear" w:color="auto" w:fill="auto"/>
          </w:tcPr>
          <w:p w14:paraId="4C5F7D7D"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UNDP</w:t>
            </w:r>
          </w:p>
        </w:tc>
        <w:tc>
          <w:tcPr>
            <w:tcW w:w="2785" w:type="dxa"/>
            <w:tcBorders>
              <w:top w:val="single" w:sz="8" w:space="0" w:color="000000"/>
              <w:left w:val="nil"/>
              <w:bottom w:val="single" w:sz="8" w:space="0" w:color="000000"/>
              <w:right w:val="single" w:sz="8" w:space="0" w:color="000000"/>
            </w:tcBorders>
            <w:shd w:val="clear" w:color="auto" w:fill="auto"/>
          </w:tcPr>
          <w:p w14:paraId="065DFEDA"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301" w:type="dxa"/>
            <w:gridSpan w:val="2"/>
            <w:tcBorders>
              <w:top w:val="nil"/>
              <w:left w:val="nil"/>
              <w:bottom w:val="single" w:sz="8" w:space="0" w:color="000000"/>
              <w:right w:val="single" w:sz="8" w:space="0" w:color="000000"/>
            </w:tcBorders>
            <w:shd w:val="clear" w:color="auto" w:fill="auto"/>
            <w:vAlign w:val="center"/>
          </w:tcPr>
          <w:p w14:paraId="5F06ADE3"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$11,000</w:t>
            </w:r>
          </w:p>
        </w:tc>
      </w:tr>
      <w:tr w:rsidR="00750455" w14:paraId="36A3B291" w14:textId="77777777">
        <w:trPr>
          <w:trHeight w:val="315"/>
        </w:trPr>
        <w:tc>
          <w:tcPr>
            <w:tcW w:w="2423" w:type="dxa"/>
            <w:vMerge/>
            <w:tcBorders>
              <w:top w:val="nil"/>
              <w:left w:val="single" w:sz="8" w:space="0" w:color="000000"/>
              <w:right w:val="single" w:sz="8" w:space="0" w:color="000000"/>
            </w:tcBorders>
            <w:shd w:val="clear" w:color="auto" w:fill="auto"/>
            <w:vAlign w:val="center"/>
          </w:tcPr>
          <w:p w14:paraId="0DC7B47A"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3185" w:type="dxa"/>
            <w:gridSpan w:val="3"/>
            <w:tcBorders>
              <w:top w:val="single" w:sz="8" w:space="0" w:color="000000"/>
              <w:left w:val="nil"/>
              <w:bottom w:val="single" w:sz="8" w:space="0" w:color="000000"/>
              <w:right w:val="single" w:sz="8" w:space="0" w:color="000000"/>
            </w:tcBorders>
            <w:shd w:val="clear" w:color="auto" w:fill="auto"/>
          </w:tcPr>
          <w:p w14:paraId="41635BE6"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Sub-activity 4.3 </w:t>
            </w:r>
          </w:p>
          <w:p w14:paraId="1BC96D82"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Maintain compatibility of indicators created from the platform and those in the reports</w:t>
            </w:r>
          </w:p>
        </w:tc>
        <w:tc>
          <w:tcPr>
            <w:tcW w:w="1167" w:type="dxa"/>
            <w:gridSpan w:val="2"/>
            <w:tcBorders>
              <w:top w:val="single" w:sz="8" w:space="0" w:color="000000"/>
              <w:left w:val="nil"/>
              <w:bottom w:val="single" w:sz="8" w:space="0" w:color="000000"/>
              <w:right w:val="single" w:sz="8" w:space="0" w:color="000000"/>
            </w:tcBorders>
            <w:shd w:val="clear" w:color="auto" w:fill="auto"/>
          </w:tcPr>
          <w:p w14:paraId="197ADDBC"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$3,000</w:t>
            </w:r>
          </w:p>
        </w:tc>
        <w:tc>
          <w:tcPr>
            <w:tcW w:w="994" w:type="dxa"/>
            <w:tcBorders>
              <w:top w:val="single" w:sz="8" w:space="0" w:color="000000"/>
              <w:left w:val="nil"/>
              <w:bottom w:val="single" w:sz="8" w:space="0" w:color="000000"/>
              <w:right w:val="single" w:sz="8" w:space="0" w:color="000000"/>
            </w:tcBorders>
            <w:shd w:val="clear" w:color="auto" w:fill="auto"/>
          </w:tcPr>
          <w:p w14:paraId="1999300B"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$2,500</w:t>
            </w:r>
          </w:p>
        </w:tc>
        <w:tc>
          <w:tcPr>
            <w:tcW w:w="1171" w:type="dxa"/>
            <w:gridSpan w:val="2"/>
            <w:tcBorders>
              <w:top w:val="single" w:sz="8" w:space="0" w:color="000000"/>
              <w:left w:val="nil"/>
              <w:bottom w:val="single" w:sz="8" w:space="0" w:color="000000"/>
              <w:right w:val="single" w:sz="8" w:space="0" w:color="000000"/>
            </w:tcBorders>
            <w:shd w:val="clear" w:color="auto" w:fill="auto"/>
          </w:tcPr>
          <w:p w14:paraId="24D4D90F"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$2,500</w:t>
            </w:r>
          </w:p>
        </w:tc>
        <w:tc>
          <w:tcPr>
            <w:tcW w:w="1261" w:type="dxa"/>
            <w:vMerge/>
            <w:tcBorders>
              <w:top w:val="single" w:sz="8" w:space="0" w:color="000000"/>
              <w:left w:val="nil"/>
              <w:right w:val="single" w:sz="8" w:space="0" w:color="000000"/>
            </w:tcBorders>
            <w:shd w:val="clear" w:color="auto" w:fill="auto"/>
          </w:tcPr>
          <w:p w14:paraId="1497DDBB"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902" w:type="dxa"/>
            <w:tcBorders>
              <w:top w:val="single" w:sz="8" w:space="0" w:color="000000"/>
              <w:left w:val="nil"/>
              <w:bottom w:val="single" w:sz="8" w:space="0" w:color="000000"/>
              <w:right w:val="single" w:sz="8" w:space="0" w:color="000000"/>
            </w:tcBorders>
            <w:shd w:val="clear" w:color="auto" w:fill="auto"/>
          </w:tcPr>
          <w:p w14:paraId="21221B23"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UNDP</w:t>
            </w:r>
          </w:p>
        </w:tc>
        <w:tc>
          <w:tcPr>
            <w:tcW w:w="2785" w:type="dxa"/>
            <w:tcBorders>
              <w:top w:val="single" w:sz="8" w:space="0" w:color="000000"/>
              <w:left w:val="nil"/>
              <w:bottom w:val="single" w:sz="8" w:space="0" w:color="000000"/>
              <w:right w:val="single" w:sz="8" w:space="0" w:color="000000"/>
            </w:tcBorders>
            <w:shd w:val="clear" w:color="auto" w:fill="auto"/>
          </w:tcPr>
          <w:p w14:paraId="3477DD24"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Project implementation, quality assurance, contractual services (</w:t>
            </w:r>
            <w:proofErr w:type="spellStart"/>
            <w:r>
              <w:rPr>
                <w:rFonts w:ascii="Calibri" w:eastAsia="Calibri" w:hAnsi="Calibri" w:cs="Calibri"/>
                <w:sz w:val="20"/>
                <w:szCs w:val="20"/>
              </w:rPr>
              <w:t>indiv</w:t>
            </w:r>
            <w:proofErr w:type="spellEnd"/>
            <w:r>
              <w:rPr>
                <w:rFonts w:ascii="Calibri" w:eastAsia="Calibri" w:hAnsi="Calibri" w:cs="Calibri"/>
                <w:sz w:val="20"/>
                <w:szCs w:val="20"/>
              </w:rPr>
              <w:t>. &amp; comp.)</w:t>
            </w:r>
          </w:p>
        </w:tc>
        <w:tc>
          <w:tcPr>
            <w:tcW w:w="1301" w:type="dxa"/>
            <w:gridSpan w:val="2"/>
            <w:tcBorders>
              <w:top w:val="nil"/>
              <w:left w:val="nil"/>
              <w:bottom w:val="single" w:sz="8" w:space="0" w:color="000000"/>
              <w:right w:val="single" w:sz="8" w:space="0" w:color="000000"/>
            </w:tcBorders>
            <w:shd w:val="clear" w:color="auto" w:fill="auto"/>
            <w:vAlign w:val="center"/>
          </w:tcPr>
          <w:p w14:paraId="756B763B"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$8,000</w:t>
            </w:r>
          </w:p>
        </w:tc>
      </w:tr>
      <w:tr w:rsidR="00750455" w14:paraId="37922F64" w14:textId="77777777">
        <w:trPr>
          <w:trHeight w:val="315"/>
        </w:trPr>
        <w:tc>
          <w:tcPr>
            <w:tcW w:w="2423" w:type="dxa"/>
            <w:vMerge/>
            <w:tcBorders>
              <w:top w:val="nil"/>
              <w:left w:val="single" w:sz="8" w:space="0" w:color="000000"/>
              <w:right w:val="single" w:sz="8" w:space="0" w:color="000000"/>
            </w:tcBorders>
            <w:shd w:val="clear" w:color="auto" w:fill="auto"/>
            <w:vAlign w:val="center"/>
          </w:tcPr>
          <w:p w14:paraId="41062557"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6517" w:type="dxa"/>
            <w:gridSpan w:val="8"/>
            <w:tcBorders>
              <w:top w:val="single" w:sz="8" w:space="0" w:color="000000"/>
              <w:left w:val="nil"/>
              <w:bottom w:val="single" w:sz="8" w:space="0" w:color="000000"/>
              <w:right w:val="single" w:sz="8" w:space="0" w:color="000000"/>
            </w:tcBorders>
            <w:shd w:val="clear" w:color="auto" w:fill="D9E2F3"/>
          </w:tcPr>
          <w:p w14:paraId="23D34B15"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MONITORING</w:t>
            </w:r>
          </w:p>
        </w:tc>
        <w:tc>
          <w:tcPr>
            <w:tcW w:w="1261" w:type="dxa"/>
            <w:vMerge/>
            <w:tcBorders>
              <w:top w:val="single" w:sz="8" w:space="0" w:color="000000"/>
              <w:left w:val="nil"/>
              <w:right w:val="single" w:sz="8" w:space="0" w:color="000000"/>
            </w:tcBorders>
            <w:shd w:val="clear" w:color="auto" w:fill="auto"/>
          </w:tcPr>
          <w:p w14:paraId="7BF41B40"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902" w:type="dxa"/>
            <w:tcBorders>
              <w:top w:val="single" w:sz="8" w:space="0" w:color="000000"/>
              <w:left w:val="nil"/>
              <w:bottom w:val="single" w:sz="8" w:space="0" w:color="000000"/>
              <w:right w:val="single" w:sz="8" w:space="0" w:color="000000"/>
            </w:tcBorders>
            <w:shd w:val="clear" w:color="auto" w:fill="D9E2F3"/>
          </w:tcPr>
          <w:p w14:paraId="5EC6500C" w14:textId="77777777" w:rsidR="00750455" w:rsidRDefault="00B3721B">
            <w:pPr>
              <w:spacing w:after="0"/>
              <w:jc w:val="center"/>
              <w:rPr>
                <w:rFonts w:ascii="Calibri" w:eastAsia="Calibri" w:hAnsi="Calibri" w:cs="Calibri"/>
                <w:sz w:val="20"/>
                <w:szCs w:val="20"/>
              </w:rPr>
            </w:pPr>
            <w:r>
              <w:rPr>
                <w:rFonts w:ascii="Calibri" w:eastAsia="Calibri" w:hAnsi="Calibri" w:cs="Calibri"/>
                <w:sz w:val="20"/>
                <w:szCs w:val="20"/>
              </w:rPr>
              <w:t>UNDP</w:t>
            </w:r>
          </w:p>
        </w:tc>
        <w:tc>
          <w:tcPr>
            <w:tcW w:w="2785" w:type="dxa"/>
            <w:tcBorders>
              <w:top w:val="single" w:sz="8" w:space="0" w:color="000000"/>
              <w:left w:val="nil"/>
              <w:bottom w:val="single" w:sz="8" w:space="0" w:color="000000"/>
              <w:right w:val="single" w:sz="8" w:space="0" w:color="000000"/>
            </w:tcBorders>
            <w:shd w:val="clear" w:color="auto" w:fill="D9E2F3"/>
          </w:tcPr>
          <w:p w14:paraId="78F9C87A" w14:textId="77777777" w:rsidR="00750455" w:rsidRDefault="00750455">
            <w:pPr>
              <w:spacing w:after="0"/>
              <w:rPr>
                <w:rFonts w:ascii="Calibri" w:eastAsia="Calibri" w:hAnsi="Calibri" w:cs="Calibri"/>
                <w:sz w:val="20"/>
                <w:szCs w:val="20"/>
              </w:rPr>
            </w:pPr>
          </w:p>
        </w:tc>
        <w:tc>
          <w:tcPr>
            <w:tcW w:w="1301" w:type="dxa"/>
            <w:gridSpan w:val="2"/>
            <w:tcBorders>
              <w:top w:val="nil"/>
              <w:left w:val="nil"/>
              <w:bottom w:val="single" w:sz="8" w:space="0" w:color="000000"/>
              <w:right w:val="single" w:sz="8" w:space="0" w:color="000000"/>
            </w:tcBorders>
            <w:shd w:val="clear" w:color="auto" w:fill="D9E2F3"/>
            <w:vAlign w:val="center"/>
          </w:tcPr>
          <w:p w14:paraId="218CF4A5" w14:textId="77777777" w:rsidR="00750455" w:rsidRDefault="00750455">
            <w:pPr>
              <w:spacing w:after="0"/>
              <w:rPr>
                <w:rFonts w:ascii="Calibri" w:eastAsia="Calibri" w:hAnsi="Calibri" w:cs="Calibri"/>
                <w:sz w:val="20"/>
                <w:szCs w:val="20"/>
              </w:rPr>
            </w:pPr>
          </w:p>
        </w:tc>
      </w:tr>
      <w:tr w:rsidR="00750455" w14:paraId="09C9F787" w14:textId="77777777">
        <w:trPr>
          <w:gridAfter w:val="1"/>
          <w:wAfter w:w="11" w:type="dxa"/>
          <w:trHeight w:val="315"/>
        </w:trPr>
        <w:tc>
          <w:tcPr>
            <w:tcW w:w="2423" w:type="dxa"/>
            <w:vMerge/>
            <w:tcBorders>
              <w:top w:val="nil"/>
              <w:left w:val="single" w:sz="8" w:space="0" w:color="000000"/>
              <w:right w:val="single" w:sz="8" w:space="0" w:color="000000"/>
            </w:tcBorders>
            <w:shd w:val="clear" w:color="auto" w:fill="auto"/>
            <w:vAlign w:val="center"/>
          </w:tcPr>
          <w:p w14:paraId="7E30D3CF"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1465" w:type="dxa"/>
            <w:gridSpan w:val="11"/>
            <w:tcBorders>
              <w:top w:val="single" w:sz="8" w:space="0" w:color="000000"/>
              <w:left w:val="nil"/>
              <w:bottom w:val="single" w:sz="8" w:space="0" w:color="000000"/>
              <w:right w:val="single" w:sz="8" w:space="0" w:color="000000"/>
            </w:tcBorders>
            <w:shd w:val="clear" w:color="auto" w:fill="D9D9D9"/>
          </w:tcPr>
          <w:p w14:paraId="323AAD27" w14:textId="77777777" w:rsidR="00750455" w:rsidRDefault="00B3721B">
            <w:pPr>
              <w:spacing w:after="0"/>
              <w:rPr>
                <w:rFonts w:ascii="Calibri" w:eastAsia="Calibri" w:hAnsi="Calibri" w:cs="Calibri"/>
                <w:b/>
                <w:sz w:val="20"/>
                <w:szCs w:val="20"/>
              </w:rPr>
            </w:pPr>
            <w:r>
              <w:rPr>
                <w:rFonts w:ascii="Calibri" w:eastAsia="Calibri" w:hAnsi="Calibri" w:cs="Calibri"/>
                <w:b/>
                <w:sz w:val="20"/>
                <w:szCs w:val="20"/>
              </w:rPr>
              <w:t>Sub-total for Activity 4</w:t>
            </w:r>
          </w:p>
        </w:tc>
        <w:tc>
          <w:tcPr>
            <w:tcW w:w="1290" w:type="dxa"/>
            <w:tcBorders>
              <w:top w:val="nil"/>
              <w:left w:val="nil"/>
              <w:bottom w:val="single" w:sz="8" w:space="0" w:color="000000"/>
              <w:right w:val="single" w:sz="8" w:space="0" w:color="000000"/>
            </w:tcBorders>
            <w:shd w:val="clear" w:color="auto" w:fill="D9D9D9"/>
            <w:vAlign w:val="center"/>
          </w:tcPr>
          <w:p w14:paraId="10117BE0" w14:textId="77777777" w:rsidR="00750455" w:rsidRDefault="00B3721B">
            <w:pPr>
              <w:spacing w:after="0"/>
              <w:rPr>
                <w:rFonts w:ascii="Calibri" w:eastAsia="Calibri" w:hAnsi="Calibri" w:cs="Calibri"/>
                <w:b/>
                <w:sz w:val="20"/>
                <w:szCs w:val="20"/>
              </w:rPr>
            </w:pPr>
            <w:r>
              <w:rPr>
                <w:rFonts w:ascii="Calibri" w:eastAsia="Calibri" w:hAnsi="Calibri" w:cs="Calibri"/>
                <w:b/>
                <w:sz w:val="20"/>
                <w:szCs w:val="20"/>
              </w:rPr>
              <w:t>$26,000</w:t>
            </w:r>
          </w:p>
        </w:tc>
      </w:tr>
      <w:tr w:rsidR="00750455" w14:paraId="7C5A52D4" w14:textId="77777777">
        <w:trPr>
          <w:gridAfter w:val="1"/>
          <w:wAfter w:w="11" w:type="dxa"/>
          <w:trHeight w:val="315"/>
        </w:trPr>
        <w:tc>
          <w:tcPr>
            <w:tcW w:w="2423" w:type="dxa"/>
            <w:vMerge/>
            <w:tcBorders>
              <w:top w:val="nil"/>
              <w:left w:val="single" w:sz="8" w:space="0" w:color="000000"/>
              <w:right w:val="single" w:sz="8" w:space="0" w:color="000000"/>
            </w:tcBorders>
            <w:shd w:val="clear" w:color="auto" w:fill="auto"/>
            <w:vAlign w:val="center"/>
          </w:tcPr>
          <w:p w14:paraId="24299D88"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b/>
                <w:sz w:val="20"/>
                <w:szCs w:val="20"/>
              </w:rPr>
            </w:pPr>
          </w:p>
        </w:tc>
        <w:tc>
          <w:tcPr>
            <w:tcW w:w="11465" w:type="dxa"/>
            <w:gridSpan w:val="11"/>
            <w:tcBorders>
              <w:top w:val="nil"/>
              <w:left w:val="nil"/>
              <w:bottom w:val="single" w:sz="8" w:space="0" w:color="000000"/>
              <w:right w:val="single" w:sz="8" w:space="0" w:color="000000"/>
            </w:tcBorders>
            <w:shd w:val="clear" w:color="auto" w:fill="D9E2F3"/>
            <w:vAlign w:val="center"/>
          </w:tcPr>
          <w:p w14:paraId="6B8D39AE"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xml:space="preserve">Activity total </w:t>
            </w:r>
          </w:p>
        </w:tc>
        <w:tc>
          <w:tcPr>
            <w:tcW w:w="1290" w:type="dxa"/>
            <w:tcBorders>
              <w:top w:val="nil"/>
              <w:left w:val="nil"/>
              <w:bottom w:val="single" w:sz="8" w:space="0" w:color="000000"/>
              <w:right w:val="single" w:sz="8" w:space="0" w:color="000000"/>
            </w:tcBorders>
            <w:shd w:val="clear" w:color="auto" w:fill="D9E2F3"/>
            <w:vAlign w:val="center"/>
          </w:tcPr>
          <w:p w14:paraId="23EAA8CC"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$325,350</w:t>
            </w:r>
          </w:p>
        </w:tc>
      </w:tr>
      <w:tr w:rsidR="00750455" w14:paraId="58FFE3FD" w14:textId="77777777">
        <w:trPr>
          <w:gridAfter w:val="1"/>
          <w:wAfter w:w="11" w:type="dxa"/>
          <w:trHeight w:val="315"/>
        </w:trPr>
        <w:tc>
          <w:tcPr>
            <w:tcW w:w="2423" w:type="dxa"/>
            <w:vMerge/>
            <w:tcBorders>
              <w:top w:val="nil"/>
              <w:left w:val="single" w:sz="8" w:space="0" w:color="000000"/>
              <w:right w:val="single" w:sz="8" w:space="0" w:color="000000"/>
            </w:tcBorders>
            <w:shd w:val="clear" w:color="auto" w:fill="auto"/>
            <w:vAlign w:val="center"/>
          </w:tcPr>
          <w:p w14:paraId="30287C1D"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1465" w:type="dxa"/>
            <w:gridSpan w:val="11"/>
            <w:tcBorders>
              <w:top w:val="nil"/>
              <w:left w:val="nil"/>
              <w:bottom w:val="single" w:sz="8" w:space="0" w:color="000000"/>
              <w:right w:val="single" w:sz="8" w:space="0" w:color="000000"/>
            </w:tcBorders>
            <w:shd w:val="clear" w:color="auto" w:fill="D9E2F3"/>
            <w:vAlign w:val="center"/>
          </w:tcPr>
          <w:p w14:paraId="1C2E29FF"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GMS @8%</w:t>
            </w:r>
          </w:p>
        </w:tc>
        <w:tc>
          <w:tcPr>
            <w:tcW w:w="1290" w:type="dxa"/>
            <w:tcBorders>
              <w:top w:val="nil"/>
              <w:left w:val="nil"/>
              <w:bottom w:val="single" w:sz="8" w:space="0" w:color="000000"/>
              <w:right w:val="single" w:sz="8" w:space="0" w:color="000000"/>
            </w:tcBorders>
            <w:shd w:val="clear" w:color="auto" w:fill="D9E2F3"/>
            <w:vAlign w:val="center"/>
          </w:tcPr>
          <w:p w14:paraId="320DDDBA"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$ 26,028</w:t>
            </w:r>
          </w:p>
        </w:tc>
      </w:tr>
      <w:tr w:rsidR="00750455" w14:paraId="20DBD57B" w14:textId="77777777">
        <w:trPr>
          <w:gridAfter w:val="1"/>
          <w:wAfter w:w="11" w:type="dxa"/>
          <w:trHeight w:val="315"/>
        </w:trPr>
        <w:tc>
          <w:tcPr>
            <w:tcW w:w="2423" w:type="dxa"/>
            <w:vMerge/>
            <w:tcBorders>
              <w:top w:val="nil"/>
              <w:left w:val="single" w:sz="8" w:space="0" w:color="000000"/>
              <w:right w:val="single" w:sz="8" w:space="0" w:color="000000"/>
            </w:tcBorders>
            <w:shd w:val="clear" w:color="auto" w:fill="auto"/>
            <w:vAlign w:val="center"/>
          </w:tcPr>
          <w:p w14:paraId="6BDA3C52"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1465" w:type="dxa"/>
            <w:gridSpan w:val="11"/>
            <w:tcBorders>
              <w:top w:val="nil"/>
              <w:left w:val="nil"/>
              <w:bottom w:val="single" w:sz="8" w:space="0" w:color="000000"/>
              <w:right w:val="single" w:sz="8" w:space="0" w:color="000000"/>
            </w:tcBorders>
            <w:shd w:val="clear" w:color="auto" w:fill="D9E2F3"/>
            <w:vAlign w:val="center"/>
          </w:tcPr>
          <w:p w14:paraId="2E4906B5"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Sub-total</w:t>
            </w:r>
          </w:p>
        </w:tc>
        <w:tc>
          <w:tcPr>
            <w:tcW w:w="1290" w:type="dxa"/>
            <w:tcBorders>
              <w:top w:val="nil"/>
              <w:left w:val="nil"/>
              <w:bottom w:val="single" w:sz="8" w:space="0" w:color="000000"/>
              <w:right w:val="single" w:sz="8" w:space="0" w:color="000000"/>
            </w:tcBorders>
            <w:shd w:val="clear" w:color="auto" w:fill="D9E2F3"/>
            <w:vAlign w:val="center"/>
          </w:tcPr>
          <w:p w14:paraId="42931D67"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$351,378</w:t>
            </w:r>
          </w:p>
        </w:tc>
      </w:tr>
      <w:tr w:rsidR="00750455" w14:paraId="1BA7B173" w14:textId="77777777">
        <w:trPr>
          <w:gridAfter w:val="1"/>
          <w:wAfter w:w="11" w:type="dxa"/>
          <w:trHeight w:val="315"/>
        </w:trPr>
        <w:tc>
          <w:tcPr>
            <w:tcW w:w="2423" w:type="dxa"/>
            <w:vMerge/>
            <w:tcBorders>
              <w:top w:val="nil"/>
              <w:left w:val="single" w:sz="8" w:space="0" w:color="000000"/>
              <w:right w:val="single" w:sz="8" w:space="0" w:color="000000"/>
            </w:tcBorders>
            <w:shd w:val="clear" w:color="auto" w:fill="auto"/>
            <w:vAlign w:val="center"/>
          </w:tcPr>
          <w:p w14:paraId="2C999A17"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1465" w:type="dxa"/>
            <w:gridSpan w:val="11"/>
            <w:tcBorders>
              <w:top w:val="nil"/>
              <w:left w:val="nil"/>
              <w:bottom w:val="single" w:sz="8" w:space="0" w:color="000000"/>
              <w:right w:val="single" w:sz="8" w:space="0" w:color="000000"/>
            </w:tcBorders>
            <w:shd w:val="clear" w:color="auto" w:fill="D9E2F3"/>
            <w:vAlign w:val="center"/>
          </w:tcPr>
          <w:p w14:paraId="1BB925FF"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Coordination Levy @1%</w:t>
            </w:r>
          </w:p>
        </w:tc>
        <w:tc>
          <w:tcPr>
            <w:tcW w:w="1290" w:type="dxa"/>
            <w:tcBorders>
              <w:top w:val="nil"/>
              <w:left w:val="nil"/>
              <w:bottom w:val="single" w:sz="8" w:space="0" w:color="000000"/>
              <w:right w:val="single" w:sz="8" w:space="0" w:color="000000"/>
            </w:tcBorders>
            <w:shd w:val="clear" w:color="auto" w:fill="D9E2F3"/>
            <w:vAlign w:val="center"/>
          </w:tcPr>
          <w:p w14:paraId="28F35F9C" w14:textId="77777777" w:rsidR="00750455" w:rsidRDefault="00B3721B">
            <w:pPr>
              <w:spacing w:after="0"/>
              <w:rPr>
                <w:rFonts w:ascii="Calibri" w:eastAsia="Calibri" w:hAnsi="Calibri" w:cs="Calibri"/>
                <w:sz w:val="20"/>
                <w:szCs w:val="20"/>
              </w:rPr>
            </w:pPr>
            <w:r>
              <w:rPr>
                <w:rFonts w:ascii="Calibri" w:eastAsia="Calibri" w:hAnsi="Calibri" w:cs="Calibri"/>
                <w:sz w:val="20"/>
                <w:szCs w:val="20"/>
              </w:rPr>
              <w:t>$3,514</w:t>
            </w:r>
          </w:p>
        </w:tc>
      </w:tr>
      <w:tr w:rsidR="00750455" w14:paraId="403E4950" w14:textId="77777777">
        <w:trPr>
          <w:gridAfter w:val="1"/>
          <w:wAfter w:w="11" w:type="dxa"/>
          <w:trHeight w:val="315"/>
        </w:trPr>
        <w:tc>
          <w:tcPr>
            <w:tcW w:w="2423" w:type="dxa"/>
            <w:vMerge/>
            <w:tcBorders>
              <w:top w:val="nil"/>
              <w:left w:val="single" w:sz="8" w:space="0" w:color="000000"/>
              <w:right w:val="single" w:sz="8" w:space="0" w:color="000000"/>
            </w:tcBorders>
            <w:shd w:val="clear" w:color="auto" w:fill="auto"/>
            <w:vAlign w:val="center"/>
          </w:tcPr>
          <w:p w14:paraId="0B4F5116" w14:textId="77777777" w:rsidR="00750455" w:rsidRDefault="00750455">
            <w:pPr>
              <w:widowControl w:val="0"/>
              <w:pBdr>
                <w:top w:val="nil"/>
                <w:left w:val="nil"/>
                <w:bottom w:val="nil"/>
                <w:right w:val="nil"/>
                <w:between w:val="nil"/>
              </w:pBdr>
              <w:spacing w:after="0" w:line="276" w:lineRule="auto"/>
              <w:jc w:val="left"/>
              <w:rPr>
                <w:rFonts w:ascii="Calibri" w:eastAsia="Calibri" w:hAnsi="Calibri" w:cs="Calibri"/>
                <w:sz w:val="20"/>
                <w:szCs w:val="20"/>
              </w:rPr>
            </w:pPr>
          </w:p>
        </w:tc>
        <w:tc>
          <w:tcPr>
            <w:tcW w:w="11465" w:type="dxa"/>
            <w:gridSpan w:val="11"/>
            <w:tcBorders>
              <w:top w:val="nil"/>
              <w:left w:val="nil"/>
              <w:bottom w:val="single" w:sz="8" w:space="0" w:color="000000"/>
              <w:right w:val="single" w:sz="8" w:space="0" w:color="000000"/>
            </w:tcBorders>
            <w:shd w:val="clear" w:color="auto" w:fill="D9E2F3"/>
            <w:vAlign w:val="center"/>
          </w:tcPr>
          <w:p w14:paraId="7CE67754" w14:textId="77777777" w:rsidR="00750455" w:rsidRDefault="00B3721B">
            <w:pPr>
              <w:spacing w:after="0"/>
              <w:rPr>
                <w:rFonts w:ascii="Calibri" w:eastAsia="Calibri" w:hAnsi="Calibri" w:cs="Calibri"/>
                <w:b/>
                <w:sz w:val="20"/>
                <w:szCs w:val="20"/>
              </w:rPr>
            </w:pPr>
            <w:r>
              <w:rPr>
                <w:rFonts w:ascii="Calibri" w:eastAsia="Calibri" w:hAnsi="Calibri" w:cs="Calibri"/>
                <w:b/>
                <w:sz w:val="20"/>
                <w:szCs w:val="20"/>
              </w:rPr>
              <w:t>TOTAL</w:t>
            </w:r>
          </w:p>
        </w:tc>
        <w:tc>
          <w:tcPr>
            <w:tcW w:w="1290" w:type="dxa"/>
            <w:tcBorders>
              <w:top w:val="nil"/>
              <w:left w:val="nil"/>
              <w:bottom w:val="single" w:sz="8" w:space="0" w:color="000000"/>
              <w:right w:val="single" w:sz="8" w:space="0" w:color="000000"/>
            </w:tcBorders>
            <w:shd w:val="clear" w:color="auto" w:fill="D9E2F3"/>
            <w:vAlign w:val="center"/>
          </w:tcPr>
          <w:p w14:paraId="307CD684" w14:textId="77777777" w:rsidR="00750455" w:rsidRDefault="00B3721B">
            <w:pPr>
              <w:spacing w:after="0"/>
              <w:rPr>
                <w:rFonts w:ascii="Calibri" w:eastAsia="Calibri" w:hAnsi="Calibri" w:cs="Calibri"/>
                <w:b/>
                <w:sz w:val="20"/>
                <w:szCs w:val="20"/>
              </w:rPr>
            </w:pPr>
            <w:r>
              <w:rPr>
                <w:rFonts w:ascii="Calibri" w:eastAsia="Calibri" w:hAnsi="Calibri" w:cs="Calibri"/>
                <w:b/>
                <w:sz w:val="20"/>
                <w:szCs w:val="20"/>
              </w:rPr>
              <w:t>$354,892</w:t>
            </w:r>
          </w:p>
        </w:tc>
      </w:tr>
    </w:tbl>
    <w:p w14:paraId="308F6738" w14:textId="77777777" w:rsidR="00750455" w:rsidRDefault="00750455">
      <w:pPr>
        <w:rPr>
          <w:rFonts w:ascii="Calibri" w:eastAsia="Calibri" w:hAnsi="Calibri" w:cs="Calibri"/>
          <w:i/>
          <w:sz w:val="20"/>
          <w:szCs w:val="20"/>
        </w:rPr>
      </w:pPr>
    </w:p>
    <w:p w14:paraId="08778B11" w14:textId="77777777" w:rsidR="00750455" w:rsidRDefault="00750455">
      <w:pPr>
        <w:rPr>
          <w:rFonts w:ascii="Calibri" w:eastAsia="Calibri" w:hAnsi="Calibri" w:cs="Calibri"/>
          <w:b/>
        </w:rPr>
        <w:sectPr w:rsidR="00750455">
          <w:pgSz w:w="11906" w:h="16838"/>
          <w:pgMar w:top="900" w:right="864" w:bottom="1152" w:left="864" w:header="720" w:footer="432" w:gutter="0"/>
          <w:cols w:space="720" w:equalWidth="0">
            <w:col w:w="9360"/>
          </w:cols>
          <w:titlePg/>
        </w:sectPr>
      </w:pPr>
    </w:p>
    <w:p w14:paraId="6D1EB5BC" w14:textId="77777777" w:rsidR="00750455" w:rsidRDefault="00B3721B">
      <w:pPr>
        <w:pStyle w:val="Heading1"/>
        <w:numPr>
          <w:ilvl w:val="0"/>
          <w:numId w:val="6"/>
        </w:numPr>
        <w:pBdr>
          <w:top w:val="single" w:sz="4" w:space="0" w:color="000000"/>
        </w:pBdr>
        <w:ind w:left="450"/>
        <w:rPr>
          <w:rFonts w:ascii="Calibri" w:eastAsia="Calibri" w:hAnsi="Calibri" w:cs="Calibri"/>
          <w:smallCaps w:val="0"/>
          <w:color w:val="5B9BD5"/>
          <w:sz w:val="24"/>
          <w:szCs w:val="24"/>
        </w:rPr>
      </w:pPr>
      <w:r>
        <w:rPr>
          <w:rFonts w:ascii="Calibri" w:eastAsia="Calibri" w:hAnsi="Calibri" w:cs="Calibri"/>
          <w:smallCaps w:val="0"/>
          <w:color w:val="5B9BD5"/>
          <w:sz w:val="24"/>
          <w:szCs w:val="24"/>
        </w:rPr>
        <w:lastRenderedPageBreak/>
        <w:t xml:space="preserve">Legal Context </w:t>
      </w:r>
    </w:p>
    <w:p w14:paraId="4E2ECDBB" w14:textId="77777777" w:rsidR="00750455" w:rsidRDefault="00B3721B">
      <w:pPr>
        <w:spacing w:after="0"/>
        <w:rPr>
          <w:rFonts w:ascii="Calibri" w:eastAsia="Calibri" w:hAnsi="Calibri" w:cs="Calibri"/>
        </w:rPr>
      </w:pPr>
      <w:r>
        <w:rPr>
          <w:rFonts w:ascii="Calibri" w:eastAsia="Calibri" w:hAnsi="Calibri" w:cs="Calibri"/>
        </w:rPr>
        <w:t xml:space="preserve">The project document shall be the instrument envisaged in the </w:t>
      </w:r>
      <w:hyperlink r:id="rId16">
        <w:r>
          <w:t>Supplemental Provisions</w:t>
        </w:r>
      </w:hyperlink>
      <w:r>
        <w:rPr>
          <w:rFonts w:ascii="Calibri" w:eastAsia="Calibri" w:hAnsi="Calibri" w:cs="Calibri"/>
        </w:rPr>
        <w:t xml:space="preserve"> to the Project Document, attached hereto.</w:t>
      </w:r>
    </w:p>
    <w:p w14:paraId="74975014" w14:textId="77777777" w:rsidR="00750455" w:rsidRDefault="00750455">
      <w:pPr>
        <w:spacing w:after="0"/>
        <w:rPr>
          <w:rFonts w:ascii="Calibri" w:eastAsia="Calibri" w:hAnsi="Calibri" w:cs="Calibri"/>
        </w:rPr>
      </w:pPr>
    </w:p>
    <w:p w14:paraId="6BE8049A" w14:textId="77777777" w:rsidR="00750455" w:rsidRDefault="00B3721B">
      <w:pPr>
        <w:spacing w:after="0"/>
        <w:rPr>
          <w:rFonts w:ascii="Calibri" w:eastAsia="Calibri" w:hAnsi="Calibri" w:cs="Calibri"/>
        </w:rPr>
      </w:pPr>
      <w:r>
        <w:rPr>
          <w:rFonts w:ascii="Calibri" w:eastAsia="Calibri" w:hAnsi="Calibri" w:cs="Calibri"/>
        </w:rPr>
        <w:t xml:space="preserve">Consistent with the above Supplemental Provisions, the responsibility for the safety and security of the executing agency and its personnel and property, and of UNDP’s property in the executing agency’s custody, rests with the executing agency. </w:t>
      </w:r>
    </w:p>
    <w:p w14:paraId="3F05732B" w14:textId="77777777" w:rsidR="00750455" w:rsidRDefault="00750455">
      <w:pPr>
        <w:spacing w:after="0"/>
        <w:rPr>
          <w:rFonts w:ascii="Calibri" w:eastAsia="Calibri" w:hAnsi="Calibri" w:cs="Calibri"/>
        </w:rPr>
      </w:pPr>
    </w:p>
    <w:p w14:paraId="4F200FC3" w14:textId="77777777" w:rsidR="00750455" w:rsidRDefault="00B3721B">
      <w:pPr>
        <w:spacing w:after="0"/>
        <w:rPr>
          <w:rFonts w:ascii="Calibri" w:eastAsia="Calibri" w:hAnsi="Calibri" w:cs="Calibri"/>
        </w:rPr>
      </w:pPr>
      <w:r>
        <w:rPr>
          <w:rFonts w:ascii="Calibri" w:eastAsia="Calibri" w:hAnsi="Calibri" w:cs="Calibri"/>
        </w:rPr>
        <w:t>The executing agency shall:</w:t>
      </w:r>
    </w:p>
    <w:p w14:paraId="1C098F33" w14:textId="77777777" w:rsidR="00750455" w:rsidRDefault="00B3721B">
      <w:pPr>
        <w:numPr>
          <w:ilvl w:val="0"/>
          <w:numId w:val="5"/>
        </w:numPr>
        <w:spacing w:after="0"/>
        <w:rPr>
          <w:rFonts w:ascii="Calibri" w:eastAsia="Calibri" w:hAnsi="Calibri" w:cs="Calibri"/>
        </w:rPr>
      </w:pPr>
      <w:r>
        <w:rPr>
          <w:rFonts w:ascii="Calibri" w:eastAsia="Calibri" w:hAnsi="Calibri" w:cs="Calibri"/>
        </w:rPr>
        <w:t xml:space="preserve">Put in place an appropriate security plan and maintain the security plan, </w:t>
      </w:r>
      <w:proofErr w:type="gramStart"/>
      <w:r>
        <w:rPr>
          <w:rFonts w:ascii="Calibri" w:eastAsia="Calibri" w:hAnsi="Calibri" w:cs="Calibri"/>
        </w:rPr>
        <w:t>taking into account</w:t>
      </w:r>
      <w:proofErr w:type="gramEnd"/>
      <w:r>
        <w:rPr>
          <w:rFonts w:ascii="Calibri" w:eastAsia="Calibri" w:hAnsi="Calibri" w:cs="Calibri"/>
        </w:rPr>
        <w:t xml:space="preserve"> the security situation in the country where the project is being carried;</w:t>
      </w:r>
    </w:p>
    <w:p w14:paraId="35C74576" w14:textId="77777777" w:rsidR="00750455" w:rsidRDefault="00B3721B">
      <w:pPr>
        <w:numPr>
          <w:ilvl w:val="0"/>
          <w:numId w:val="5"/>
        </w:numPr>
        <w:spacing w:after="0"/>
        <w:rPr>
          <w:rFonts w:ascii="Calibri" w:eastAsia="Calibri" w:hAnsi="Calibri" w:cs="Calibri"/>
        </w:rPr>
      </w:pPr>
      <w:r>
        <w:rPr>
          <w:rFonts w:ascii="Calibri" w:eastAsia="Calibri" w:hAnsi="Calibri" w:cs="Calibri"/>
        </w:rPr>
        <w:t>Assume all risks and liabilities related to the executing agency’s security, and the full implementation of the security plan.</w:t>
      </w:r>
    </w:p>
    <w:p w14:paraId="38C0809B" w14:textId="77777777" w:rsidR="00750455" w:rsidRDefault="00750455">
      <w:pPr>
        <w:spacing w:after="0"/>
        <w:rPr>
          <w:rFonts w:ascii="Calibri" w:eastAsia="Calibri" w:hAnsi="Calibri" w:cs="Calibri"/>
        </w:rPr>
      </w:pPr>
    </w:p>
    <w:p w14:paraId="4C1291C0" w14:textId="77777777" w:rsidR="00750455" w:rsidRDefault="00B3721B">
      <w:pPr>
        <w:spacing w:after="0"/>
        <w:rPr>
          <w:rFonts w:ascii="Calibri" w:eastAsia="Calibri" w:hAnsi="Calibri" w:cs="Calibri"/>
        </w:rPr>
      </w:pPr>
      <w:r>
        <w:rPr>
          <w:rFonts w:ascii="Calibri" w:eastAsia="Calibri" w:hAnsi="Calibri" w:cs="Calibri"/>
        </w:rPr>
        <w:t>UNDP reserves the right to verify whether such a plan is in place and to suggest modifications to the plan when necessary. Failure to maintain and implement an appropriate security plan as required hereunder shall be deemed a breach of this agreement.</w:t>
      </w:r>
    </w:p>
    <w:p w14:paraId="7F6E4B9D" w14:textId="77777777" w:rsidR="00750455" w:rsidRDefault="00750455">
      <w:pPr>
        <w:spacing w:after="0"/>
        <w:rPr>
          <w:rFonts w:ascii="Calibri" w:eastAsia="Calibri" w:hAnsi="Calibri" w:cs="Calibri"/>
        </w:rPr>
      </w:pPr>
    </w:p>
    <w:p w14:paraId="4557B035" w14:textId="77777777" w:rsidR="00750455" w:rsidRDefault="00B3721B">
      <w:pPr>
        <w:spacing w:after="0"/>
        <w:rPr>
          <w:rFonts w:ascii="Calibri" w:eastAsia="Calibri" w:hAnsi="Calibri" w:cs="Calibri"/>
        </w:rPr>
      </w:pPr>
      <w:r>
        <w:rPr>
          <w:rFonts w:ascii="Calibri" w:eastAsia="Calibri" w:hAnsi="Calibri" w:cs="Calibri"/>
        </w:rPr>
        <w:t xml:space="preserve">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7">
        <w:r>
          <w:t>http://www.un.org/Docs/sc/committees/1267/1267ListEng.htm</w:t>
        </w:r>
      </w:hyperlink>
      <w:r>
        <w:rPr>
          <w:rFonts w:ascii="Calibri" w:eastAsia="Calibri" w:hAnsi="Calibri" w:cs="Calibri"/>
        </w:rPr>
        <w:t xml:space="preserve">. This provision must be included in all sub-contracts or sub-agreements </w:t>
      </w:r>
      <w:proofErr w:type="gramStart"/>
      <w:r>
        <w:rPr>
          <w:rFonts w:ascii="Calibri" w:eastAsia="Calibri" w:hAnsi="Calibri" w:cs="Calibri"/>
        </w:rPr>
        <w:t>entered into</w:t>
      </w:r>
      <w:proofErr w:type="gramEnd"/>
      <w:r>
        <w:rPr>
          <w:rFonts w:ascii="Calibri" w:eastAsia="Calibri" w:hAnsi="Calibri" w:cs="Calibri"/>
        </w:rPr>
        <w:t xml:space="preserve"> under this Project Document. </w:t>
      </w:r>
    </w:p>
    <w:p w14:paraId="500FC9EE" w14:textId="77777777" w:rsidR="00750455" w:rsidRDefault="00750455">
      <w:pPr>
        <w:spacing w:after="0"/>
        <w:rPr>
          <w:rFonts w:ascii="Calibri" w:eastAsia="Calibri" w:hAnsi="Calibri" w:cs="Calibri"/>
        </w:rPr>
      </w:pPr>
    </w:p>
    <w:p w14:paraId="08C27FCA" w14:textId="77777777" w:rsidR="00750455" w:rsidRDefault="00B3721B">
      <w:pPr>
        <w:pStyle w:val="Heading1"/>
        <w:numPr>
          <w:ilvl w:val="0"/>
          <w:numId w:val="6"/>
        </w:numPr>
        <w:pBdr>
          <w:top w:val="single" w:sz="4" w:space="0" w:color="000000"/>
        </w:pBdr>
        <w:ind w:left="450"/>
        <w:rPr>
          <w:rFonts w:ascii="Calibri" w:eastAsia="Calibri" w:hAnsi="Calibri" w:cs="Calibri"/>
          <w:smallCaps w:val="0"/>
          <w:color w:val="5B9BD5"/>
          <w:sz w:val="24"/>
          <w:szCs w:val="24"/>
        </w:rPr>
      </w:pPr>
      <w:r>
        <w:rPr>
          <w:rFonts w:ascii="Calibri" w:eastAsia="Calibri" w:hAnsi="Calibri" w:cs="Calibri"/>
          <w:smallCaps w:val="0"/>
          <w:color w:val="5B9BD5"/>
          <w:sz w:val="24"/>
          <w:szCs w:val="24"/>
        </w:rPr>
        <w:t xml:space="preserve">Risk Management </w:t>
      </w:r>
    </w:p>
    <w:p w14:paraId="28AD1112" w14:textId="77777777" w:rsidR="00750455" w:rsidRDefault="00B3721B">
      <w:pPr>
        <w:numPr>
          <w:ilvl w:val="0"/>
          <w:numId w:val="7"/>
        </w:numPr>
        <w:pBdr>
          <w:top w:val="nil"/>
          <w:left w:val="nil"/>
          <w:bottom w:val="nil"/>
          <w:right w:val="nil"/>
          <w:between w:val="nil"/>
        </w:pBdr>
        <w:spacing w:after="0"/>
        <w:ind w:left="360"/>
        <w:rPr>
          <w:rFonts w:ascii="Calibri" w:eastAsia="Calibri" w:hAnsi="Calibri" w:cs="Calibri"/>
          <w:color w:val="000000"/>
        </w:rPr>
      </w:pPr>
      <w:r>
        <w:rPr>
          <w:rFonts w:ascii="Calibri" w:eastAsia="Calibri" w:hAnsi="Calibri" w:cs="Calibri"/>
          <w:color w:val="000000"/>
        </w:rPr>
        <w:t>UNDP as the Implementing Partner will comply with the policies, procedures and practices of the United Nations Security Management System (UNSMS.)</w:t>
      </w:r>
    </w:p>
    <w:p w14:paraId="1274AB38" w14:textId="77777777" w:rsidR="00750455" w:rsidRDefault="00750455">
      <w:pPr>
        <w:pBdr>
          <w:top w:val="nil"/>
          <w:left w:val="nil"/>
          <w:bottom w:val="nil"/>
          <w:right w:val="nil"/>
          <w:between w:val="nil"/>
        </w:pBdr>
        <w:spacing w:after="0"/>
        <w:ind w:left="360"/>
        <w:rPr>
          <w:rFonts w:ascii="Calibri" w:eastAsia="Calibri" w:hAnsi="Calibri" w:cs="Calibri"/>
          <w:color w:val="000000"/>
        </w:rPr>
      </w:pPr>
    </w:p>
    <w:p w14:paraId="20D9485B" w14:textId="77777777" w:rsidR="00750455" w:rsidRDefault="00B3721B">
      <w:pPr>
        <w:numPr>
          <w:ilvl w:val="0"/>
          <w:numId w:val="7"/>
        </w:numPr>
        <w:pBdr>
          <w:top w:val="nil"/>
          <w:left w:val="nil"/>
          <w:bottom w:val="nil"/>
          <w:right w:val="nil"/>
          <w:between w:val="nil"/>
        </w:pBdr>
        <w:spacing w:after="240"/>
        <w:ind w:left="360"/>
        <w:rPr>
          <w:rFonts w:ascii="Calibri" w:eastAsia="Calibri" w:hAnsi="Calibri" w:cs="Calibri"/>
          <w:color w:val="000000"/>
        </w:rPr>
      </w:pPr>
      <w:r>
        <w:rPr>
          <w:rFonts w:ascii="Calibri" w:eastAsia="Calibri" w:hAnsi="Calibri" w:cs="Calibri"/>
          <w:color w:val="000000"/>
        </w:rPr>
        <w:t>UNDP as the Implementing Partner will undertake all reasonable efforts to ensure that none of the [project funds]</w:t>
      </w:r>
      <w:r>
        <w:rPr>
          <w:rFonts w:ascii="Calibri" w:eastAsia="Calibri" w:hAnsi="Calibri" w:cs="Calibri"/>
          <w:color w:val="000000"/>
          <w:vertAlign w:val="superscript"/>
        </w:rPr>
        <w:footnoteReference w:id="9"/>
      </w:r>
      <w:r>
        <w:rPr>
          <w:rFonts w:ascii="Calibri" w:eastAsia="Calibri" w:hAnsi="Calibri" w:cs="Calibri"/>
          <w:color w:val="000000"/>
        </w:rPr>
        <w:t xml:space="preserve"> [UNDP funds received pursuant to the Project Document]</w:t>
      </w:r>
      <w:r>
        <w:rPr>
          <w:rFonts w:ascii="Calibri" w:eastAsia="Calibri" w:hAnsi="Calibri" w:cs="Calibri"/>
          <w:color w:val="000000"/>
          <w:vertAlign w:val="superscript"/>
        </w:rPr>
        <w:footnoteReference w:id="10"/>
      </w:r>
      <w:r>
        <w:rPr>
          <w:rFonts w:ascii="Calibri" w:eastAsia="Calibri" w:hAnsi="Calibri" w:cs="Calibri"/>
          <w:color w:val="000000"/>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8">
        <w:r>
          <w:rPr>
            <w:rFonts w:ascii="Calibri" w:eastAsia="Calibri" w:hAnsi="Calibri" w:cs="Calibri"/>
            <w:color w:val="000000"/>
            <w:u w:val="single"/>
          </w:rPr>
          <w:t>http://www.un.org/sc/committees/1267/aq_sanctions_list.shtml</w:t>
        </w:r>
      </w:hyperlink>
      <w:r>
        <w:rPr>
          <w:rFonts w:ascii="Calibri" w:eastAsia="Calibri" w:hAnsi="Calibri" w:cs="Calibri"/>
          <w:color w:val="000000"/>
        </w:rPr>
        <w:t xml:space="preserve">.  This provision must be included in all sub-contracts or sub-agreements </w:t>
      </w:r>
      <w:proofErr w:type="gramStart"/>
      <w:r>
        <w:rPr>
          <w:rFonts w:ascii="Calibri" w:eastAsia="Calibri" w:hAnsi="Calibri" w:cs="Calibri"/>
          <w:color w:val="000000"/>
        </w:rPr>
        <w:t>entered into</w:t>
      </w:r>
      <w:proofErr w:type="gramEnd"/>
      <w:r>
        <w:rPr>
          <w:rFonts w:ascii="Calibri" w:eastAsia="Calibri" w:hAnsi="Calibri" w:cs="Calibri"/>
          <w:color w:val="000000"/>
        </w:rPr>
        <w:t xml:space="preserve"> under this Project Document.</w:t>
      </w:r>
    </w:p>
    <w:p w14:paraId="4AB989B3" w14:textId="77777777" w:rsidR="00750455" w:rsidRDefault="00B3721B">
      <w:pPr>
        <w:numPr>
          <w:ilvl w:val="0"/>
          <w:numId w:val="7"/>
        </w:numPr>
        <w:pBdr>
          <w:top w:val="nil"/>
          <w:left w:val="nil"/>
          <w:bottom w:val="nil"/>
          <w:right w:val="nil"/>
          <w:between w:val="nil"/>
        </w:pBdr>
        <w:spacing w:after="240"/>
        <w:ind w:left="360"/>
        <w:rPr>
          <w:rFonts w:ascii="Calibri" w:eastAsia="Calibri" w:hAnsi="Calibri" w:cs="Calibri"/>
          <w:color w:val="000000"/>
          <w:u w:val="single"/>
        </w:rPr>
      </w:pPr>
      <w:r>
        <w:rPr>
          <w:rFonts w:ascii="Calibri" w:eastAsia="Calibri" w:hAnsi="Calibri" w:cs="Calibri"/>
          <w:color w:val="000000"/>
        </w:rPr>
        <w:t>Social and environmental sustainability will be enhanced through application of the UNDP Social and Environmental Standards (http://www.undp.org/ses) and related Accountability Mechanism (http://www.undp.org/secu-srm).   </w:t>
      </w:r>
    </w:p>
    <w:p w14:paraId="4AE46C2C" w14:textId="77777777" w:rsidR="00750455" w:rsidRDefault="00B3721B">
      <w:pPr>
        <w:numPr>
          <w:ilvl w:val="0"/>
          <w:numId w:val="7"/>
        </w:numPr>
        <w:pBdr>
          <w:top w:val="nil"/>
          <w:left w:val="nil"/>
          <w:bottom w:val="nil"/>
          <w:right w:val="nil"/>
          <w:between w:val="nil"/>
        </w:pBdr>
        <w:spacing w:after="0"/>
        <w:ind w:left="360"/>
        <w:rPr>
          <w:rFonts w:ascii="Calibri" w:eastAsia="Calibri" w:hAnsi="Calibri" w:cs="Calibri"/>
          <w:color w:val="000000"/>
        </w:rPr>
      </w:pPr>
      <w:r>
        <w:rPr>
          <w:rFonts w:ascii="Calibri" w:eastAsia="Calibri" w:hAnsi="Calibri" w:cs="Calibri"/>
          <w:color w:val="000000"/>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 </w:t>
      </w:r>
    </w:p>
    <w:p w14:paraId="3816AD26" w14:textId="77777777" w:rsidR="00750455" w:rsidRDefault="00B3721B">
      <w:pPr>
        <w:numPr>
          <w:ilvl w:val="0"/>
          <w:numId w:val="7"/>
        </w:numPr>
        <w:pBdr>
          <w:top w:val="nil"/>
          <w:left w:val="nil"/>
          <w:bottom w:val="nil"/>
          <w:right w:val="nil"/>
          <w:between w:val="nil"/>
        </w:pBdr>
        <w:spacing w:before="240" w:after="240"/>
        <w:ind w:left="360"/>
        <w:rPr>
          <w:rFonts w:ascii="Calibri" w:eastAsia="Calibri" w:hAnsi="Calibri" w:cs="Calibri"/>
          <w:color w:val="000000"/>
        </w:rPr>
      </w:pPr>
      <w:r>
        <w:rPr>
          <w:rFonts w:ascii="Calibri" w:eastAsia="Calibri" w:hAnsi="Calibri" w:cs="Calibri"/>
          <w:color w:val="000000"/>
        </w:rPr>
        <w:lastRenderedPageBreak/>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58FD6A7D" w14:textId="77777777" w:rsidR="00750455" w:rsidRDefault="00B3721B">
      <w:pPr>
        <w:numPr>
          <w:ilvl w:val="0"/>
          <w:numId w:val="7"/>
        </w:numPr>
        <w:spacing w:after="0"/>
        <w:ind w:left="360"/>
        <w:rPr>
          <w:rFonts w:ascii="Calibri" w:eastAsia="Calibri" w:hAnsi="Calibri" w:cs="Calibri"/>
        </w:rPr>
      </w:pPr>
      <w:r>
        <w:rPr>
          <w:rFonts w:ascii="Calibri" w:eastAsia="Calibri" w:hAnsi="Calibri" w:cs="Calibri"/>
        </w:rPr>
        <w:t>UNDP as the Implementing Partner will ensure that the following obligations are binding on each responsible party, subcontractor and sub-recipient:</w:t>
      </w:r>
    </w:p>
    <w:p w14:paraId="0CEB1587" w14:textId="77777777" w:rsidR="00750455" w:rsidRDefault="00750455">
      <w:pPr>
        <w:spacing w:after="0"/>
        <w:ind w:left="360"/>
        <w:rPr>
          <w:rFonts w:ascii="Calibri" w:eastAsia="Calibri" w:hAnsi="Calibri" w:cs="Calibri"/>
        </w:rPr>
      </w:pPr>
    </w:p>
    <w:p w14:paraId="31A5A6E6" w14:textId="77777777" w:rsidR="00750455" w:rsidRDefault="00B3721B">
      <w:pPr>
        <w:numPr>
          <w:ilvl w:val="1"/>
          <w:numId w:val="7"/>
        </w:numPr>
        <w:spacing w:after="0"/>
        <w:ind w:left="810"/>
        <w:rPr>
          <w:rFonts w:ascii="Calibri" w:eastAsia="Calibri" w:hAnsi="Calibri" w:cs="Calibri"/>
        </w:rPr>
      </w:pPr>
      <w:r>
        <w:rPr>
          <w:rFonts w:ascii="Calibri" w:eastAsia="Calibri" w:hAnsi="Calibri" w:cs="Calibri"/>
        </w:rPr>
        <w:t xml:space="preserve">Consistent with the Article III of the SBAA </w:t>
      </w:r>
      <w:r>
        <w:rPr>
          <w:rFonts w:ascii="Calibri" w:eastAsia="Calibri" w:hAnsi="Calibri" w:cs="Calibri"/>
          <w:i/>
        </w:rPr>
        <w:t>[or the Supplemental Provisions to the Project Document]</w:t>
      </w:r>
      <w:r>
        <w:rPr>
          <w:rFonts w:ascii="Calibri" w:eastAsia="Calibri" w:hAnsi="Calibri" w:cs="Calibri"/>
        </w:rPr>
        <w:t xml:space="preserve">, the responsibility for the safety and security of each responsible party, subcontractor and sub-recipient and its personnel and property, and of UNDP’s property in such responsible </w:t>
      </w:r>
      <w:proofErr w:type="spellStart"/>
      <w:r>
        <w:rPr>
          <w:rFonts w:ascii="Calibri" w:eastAsia="Calibri" w:hAnsi="Calibri" w:cs="Calibri"/>
        </w:rPr>
        <w:t>party’s</w:t>
      </w:r>
      <w:proofErr w:type="spellEnd"/>
      <w:r>
        <w:rPr>
          <w:rFonts w:ascii="Calibri" w:eastAsia="Calibri" w:hAnsi="Calibri" w:cs="Calibri"/>
        </w:rPr>
        <w:t>, subcontractor’s and sub-recipient’s custody, rests with such responsible party, subcontractor and sub-recipient.  To this end, each responsible party, subcontractor and sub-recipient shall:</w:t>
      </w:r>
    </w:p>
    <w:p w14:paraId="3B008AA4" w14:textId="77777777" w:rsidR="00750455" w:rsidRDefault="00B3721B">
      <w:pPr>
        <w:numPr>
          <w:ilvl w:val="2"/>
          <w:numId w:val="7"/>
        </w:numPr>
        <w:ind w:left="1170"/>
        <w:rPr>
          <w:rFonts w:ascii="Calibri" w:eastAsia="Calibri" w:hAnsi="Calibri" w:cs="Calibri"/>
        </w:rPr>
      </w:pPr>
      <w:r>
        <w:rPr>
          <w:rFonts w:ascii="Calibri" w:eastAsia="Calibri" w:hAnsi="Calibri" w:cs="Calibri"/>
        </w:rPr>
        <w:t xml:space="preserve">put in place an appropriate security plan and maintain the security plan, </w:t>
      </w:r>
      <w:proofErr w:type="gramStart"/>
      <w:r>
        <w:rPr>
          <w:rFonts w:ascii="Calibri" w:eastAsia="Calibri" w:hAnsi="Calibri" w:cs="Calibri"/>
        </w:rPr>
        <w:t>taking into account</w:t>
      </w:r>
      <w:proofErr w:type="gramEnd"/>
      <w:r>
        <w:rPr>
          <w:rFonts w:ascii="Calibri" w:eastAsia="Calibri" w:hAnsi="Calibri" w:cs="Calibri"/>
        </w:rPr>
        <w:t xml:space="preserve"> the security situation in the country where the project is being carried;</w:t>
      </w:r>
    </w:p>
    <w:p w14:paraId="1ED37B30" w14:textId="77777777" w:rsidR="00750455" w:rsidRDefault="00B3721B">
      <w:pPr>
        <w:numPr>
          <w:ilvl w:val="2"/>
          <w:numId w:val="7"/>
        </w:numPr>
        <w:ind w:left="1170"/>
        <w:rPr>
          <w:rFonts w:ascii="Calibri" w:eastAsia="Calibri" w:hAnsi="Calibri" w:cs="Calibri"/>
        </w:rPr>
      </w:pPr>
      <w:r>
        <w:rPr>
          <w:rFonts w:ascii="Calibri" w:eastAsia="Calibri" w:hAnsi="Calibri" w:cs="Calibri"/>
        </w:rPr>
        <w:t xml:space="preserve">assume all risks and liabilities related to such responsible </w:t>
      </w:r>
      <w:proofErr w:type="spellStart"/>
      <w:r>
        <w:rPr>
          <w:rFonts w:ascii="Calibri" w:eastAsia="Calibri" w:hAnsi="Calibri" w:cs="Calibri"/>
        </w:rPr>
        <w:t>party’s</w:t>
      </w:r>
      <w:proofErr w:type="spellEnd"/>
      <w:r>
        <w:rPr>
          <w:rFonts w:ascii="Calibri" w:eastAsia="Calibri" w:hAnsi="Calibri" w:cs="Calibri"/>
        </w:rPr>
        <w:t>, subcontractor’s and sub-recipient’s security, and the full implementation of the security plan.</w:t>
      </w:r>
    </w:p>
    <w:p w14:paraId="3229B076" w14:textId="77777777" w:rsidR="00750455" w:rsidRDefault="00750455">
      <w:pPr>
        <w:spacing w:after="0"/>
        <w:ind w:left="1440"/>
        <w:rPr>
          <w:rFonts w:ascii="Calibri" w:eastAsia="Calibri" w:hAnsi="Calibri" w:cs="Calibri"/>
        </w:rPr>
      </w:pPr>
    </w:p>
    <w:p w14:paraId="04637869" w14:textId="77777777" w:rsidR="00750455" w:rsidRDefault="00B3721B">
      <w:pPr>
        <w:numPr>
          <w:ilvl w:val="1"/>
          <w:numId w:val="7"/>
        </w:numPr>
        <w:spacing w:after="0"/>
        <w:ind w:left="720"/>
        <w:rPr>
          <w:rFonts w:ascii="Calibri" w:eastAsia="Calibri" w:hAnsi="Calibri" w:cs="Calibri"/>
        </w:rPr>
      </w:pPr>
      <w:r>
        <w:rPr>
          <w:rFonts w:ascii="Calibri" w:eastAsia="Calibri" w:hAnsi="Calibri" w:cs="Calibri"/>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Pr>
          <w:rFonts w:ascii="Calibri" w:eastAsia="Calibri" w:hAnsi="Calibri" w:cs="Calibri"/>
        </w:rPr>
        <w:t>party’s</w:t>
      </w:r>
      <w:proofErr w:type="spellEnd"/>
      <w:r>
        <w:rPr>
          <w:rFonts w:ascii="Calibri" w:eastAsia="Calibri" w:hAnsi="Calibri" w:cs="Calibri"/>
        </w:rPr>
        <w:t>, subcontractor’s and sub-recipient’s obligations under this Project Document.</w:t>
      </w:r>
    </w:p>
    <w:p w14:paraId="770F09F1" w14:textId="77777777" w:rsidR="00750455" w:rsidRDefault="00750455">
      <w:pPr>
        <w:spacing w:after="0"/>
        <w:ind w:left="990"/>
        <w:rPr>
          <w:rFonts w:ascii="Calibri" w:eastAsia="Calibri" w:hAnsi="Calibri" w:cs="Calibri"/>
        </w:rPr>
      </w:pPr>
    </w:p>
    <w:p w14:paraId="16FD4C6D" w14:textId="77777777" w:rsidR="00750455" w:rsidRDefault="00B3721B">
      <w:pPr>
        <w:numPr>
          <w:ilvl w:val="1"/>
          <w:numId w:val="7"/>
        </w:numPr>
        <w:spacing w:after="0"/>
        <w:ind w:left="720"/>
        <w:rPr>
          <w:rFonts w:ascii="Calibri" w:eastAsia="Calibri" w:hAnsi="Calibri" w:cs="Calibri"/>
        </w:rPr>
      </w:pPr>
      <w:r>
        <w:rPr>
          <w:rFonts w:ascii="Calibri" w:eastAsia="Calibri" w:hAnsi="Calibri" w:cs="Calibri"/>
        </w:rPr>
        <w:t>Each responsible party, subcontractor and sub-recipient will take appropriate steps to prevent misuse of funds, fraud or corruption, by its officials, consultants, subcontractors and sub-recipients in implementing the project or programme or using the UNDP funds.  It will ensure that its financial management, anti-corruption and anti-fraud policies are in place and enforced for all funding received from or through UNDP.</w:t>
      </w:r>
    </w:p>
    <w:p w14:paraId="0E69BE67" w14:textId="77777777" w:rsidR="00750455" w:rsidRDefault="00750455">
      <w:pPr>
        <w:spacing w:after="0"/>
        <w:ind w:left="990"/>
        <w:rPr>
          <w:rFonts w:ascii="Calibri" w:eastAsia="Calibri" w:hAnsi="Calibri" w:cs="Calibri"/>
        </w:rPr>
      </w:pPr>
    </w:p>
    <w:p w14:paraId="09BA2FDE" w14:textId="77777777" w:rsidR="00750455" w:rsidRDefault="00B3721B">
      <w:pPr>
        <w:numPr>
          <w:ilvl w:val="1"/>
          <w:numId w:val="7"/>
        </w:numPr>
        <w:spacing w:after="0"/>
        <w:ind w:left="720"/>
        <w:rPr>
          <w:rFonts w:ascii="Calibri" w:eastAsia="Calibri" w:hAnsi="Calibri" w:cs="Calibri"/>
        </w:rPr>
      </w:pPr>
      <w:r>
        <w:rPr>
          <w:rFonts w:ascii="Calibri" w:eastAsia="Calibri" w:hAnsi="Calibri" w:cs="Calibri"/>
        </w:rPr>
        <w:t>The requirements of the following documents, then in force at the time of signature of the Project Document, apply to each responsible party, subcontractor and sub-recipient: (a)</w:t>
      </w:r>
      <w:r>
        <w:rPr>
          <w:rFonts w:ascii="Calibri" w:eastAsia="Calibri" w:hAnsi="Calibri" w:cs="Calibri"/>
          <w:b/>
        </w:rPr>
        <w:t xml:space="preserve"> </w:t>
      </w:r>
      <w:r>
        <w:rPr>
          <w:rFonts w:ascii="Calibri" w:eastAsia="Calibri" w:hAnsi="Calibri" w:cs="Calibri"/>
        </w:rPr>
        <w:t>UNDP Policy on Fraud and other Corrupt Practices and (b)</w:t>
      </w:r>
      <w:r>
        <w:rPr>
          <w:rFonts w:ascii="Calibri" w:eastAsia="Calibri" w:hAnsi="Calibri" w:cs="Calibri"/>
          <w:b/>
        </w:rPr>
        <w:t xml:space="preserve"> </w:t>
      </w:r>
      <w:r>
        <w:rPr>
          <w:rFonts w:ascii="Calibri" w:eastAsia="Calibri" w:hAnsi="Calibri" w:cs="Calibri"/>
        </w:rPr>
        <w:t xml:space="preserve">UNDP Office of Audit and Investigations Investigation Guidelines. Each responsible party, subcontractor and sub-recipient agrees to the requirements of the above documents, which are an integral part of this Project Document and are available online at www.undp.org. </w:t>
      </w:r>
    </w:p>
    <w:p w14:paraId="46CAFED6" w14:textId="77777777" w:rsidR="00750455" w:rsidRDefault="00750455">
      <w:pPr>
        <w:spacing w:after="0"/>
        <w:ind w:left="720"/>
        <w:rPr>
          <w:rFonts w:ascii="Calibri" w:eastAsia="Calibri" w:hAnsi="Calibri" w:cs="Calibri"/>
        </w:rPr>
      </w:pPr>
    </w:p>
    <w:p w14:paraId="749F3181" w14:textId="77777777" w:rsidR="00750455" w:rsidRDefault="00B3721B">
      <w:pPr>
        <w:numPr>
          <w:ilvl w:val="1"/>
          <w:numId w:val="7"/>
        </w:numPr>
        <w:spacing w:after="0"/>
        <w:ind w:left="720"/>
        <w:rPr>
          <w:rFonts w:ascii="Calibri" w:eastAsia="Calibri" w:hAnsi="Calibri" w:cs="Calibri"/>
        </w:rPr>
      </w:pPr>
      <w:proofErr w:type="gramStart"/>
      <w:r>
        <w:rPr>
          <w:rFonts w:ascii="Calibri" w:eastAsia="Calibri" w:hAnsi="Calibri" w:cs="Calibri"/>
        </w:rPr>
        <w:t>In the event that</w:t>
      </w:r>
      <w:proofErr w:type="gramEnd"/>
      <w:r>
        <w:rPr>
          <w:rFonts w:ascii="Calibri" w:eastAsia="Calibri" w:hAnsi="Calibri" w:cs="Calibri"/>
        </w:rPr>
        <w:t xml:space="preserve"> an investigation is required, UNDP will conduct investigations relating to any aspect of UNDP programmes and projects. Each responsible party, subcontractor and sub-recipient will provide its full cooperation, including making available personnel, relevant documentation, and granting access to its (and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1A3B12EF" w14:textId="77777777" w:rsidR="00750455" w:rsidRDefault="00750455">
      <w:pPr>
        <w:spacing w:after="0"/>
        <w:ind w:left="720"/>
        <w:rPr>
          <w:rFonts w:ascii="Calibri" w:eastAsia="Calibri" w:hAnsi="Calibri" w:cs="Calibri"/>
        </w:rPr>
      </w:pPr>
    </w:p>
    <w:p w14:paraId="6752120B" w14:textId="77777777" w:rsidR="00750455" w:rsidRDefault="00B3721B">
      <w:pPr>
        <w:numPr>
          <w:ilvl w:val="1"/>
          <w:numId w:val="7"/>
        </w:numPr>
        <w:spacing w:after="0"/>
        <w:ind w:left="720"/>
        <w:rPr>
          <w:rFonts w:ascii="Calibri" w:eastAsia="Calibri" w:hAnsi="Calibri" w:cs="Calibri"/>
        </w:rPr>
      </w:pPr>
      <w:r>
        <w:rPr>
          <w:rFonts w:ascii="Calibri" w:eastAsia="Calibri" w:hAnsi="Calibri" w:cs="Calibri"/>
        </w:rPr>
        <w:t>Each responsible party, subcontractor and sub-recipient will promptly inform UNDP as the Implementing Partner in case of any incidence of inappropriate use of funds, or credible allegation of fraud or corruption with due confidentiality.</w:t>
      </w:r>
    </w:p>
    <w:p w14:paraId="528B2B2D" w14:textId="77777777" w:rsidR="00750455" w:rsidRDefault="00750455">
      <w:pPr>
        <w:spacing w:after="0"/>
        <w:ind w:left="720"/>
        <w:rPr>
          <w:rFonts w:ascii="Calibri" w:eastAsia="Calibri" w:hAnsi="Calibri" w:cs="Calibri"/>
        </w:rPr>
      </w:pPr>
    </w:p>
    <w:p w14:paraId="40044EDD" w14:textId="77777777" w:rsidR="00750455" w:rsidRDefault="00B3721B">
      <w:pPr>
        <w:spacing w:after="0"/>
        <w:ind w:left="720"/>
        <w:rPr>
          <w:rFonts w:ascii="Calibri" w:eastAsia="Calibri" w:hAnsi="Calibri" w:cs="Calibri"/>
        </w:rPr>
      </w:pPr>
      <w:r>
        <w:rPr>
          <w:rFonts w:ascii="Calibri" w:eastAsia="Calibri" w:hAnsi="Calibri" w:cs="Calibri"/>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0052553F" w14:textId="77777777" w:rsidR="00750455" w:rsidRDefault="00750455">
      <w:pPr>
        <w:spacing w:after="0"/>
        <w:ind w:left="360"/>
        <w:rPr>
          <w:rFonts w:ascii="Calibri" w:eastAsia="Calibri" w:hAnsi="Calibri" w:cs="Calibri"/>
          <w:b/>
        </w:rPr>
      </w:pPr>
    </w:p>
    <w:p w14:paraId="719D0702" w14:textId="77777777" w:rsidR="00750455" w:rsidRDefault="00B3721B">
      <w:pPr>
        <w:numPr>
          <w:ilvl w:val="1"/>
          <w:numId w:val="7"/>
        </w:numPr>
        <w:spacing w:after="0"/>
        <w:ind w:left="720"/>
        <w:rPr>
          <w:rFonts w:ascii="Calibri" w:eastAsia="Calibri" w:hAnsi="Calibri" w:cs="Calibri"/>
        </w:rPr>
      </w:pPr>
      <w:r>
        <w:rPr>
          <w:rFonts w:ascii="Calibri" w:eastAsia="Calibri" w:hAnsi="Calibri" w:cs="Calibri"/>
        </w:rPr>
        <w:lastRenderedPageBreak/>
        <w:t xml:space="preserve">UNDP will be entitled to a refund from the responsible party, subcontractor or sub-recipient of any funds provided that have been used inappropriately, including through fraud or corruption,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w:t>
      </w:r>
      <w:proofErr w:type="spellStart"/>
      <w:r>
        <w:rPr>
          <w:rFonts w:ascii="Calibri" w:eastAsia="Calibri" w:hAnsi="Calibri" w:cs="Calibri"/>
        </w:rPr>
        <w:t>party’s</w:t>
      </w:r>
      <w:proofErr w:type="spellEnd"/>
      <w:r>
        <w:rPr>
          <w:rFonts w:ascii="Calibri" w:eastAsia="Calibri" w:hAnsi="Calibri" w:cs="Calibri"/>
        </w:rPr>
        <w:t>, subcontractor’s or sub-recipient’s obligations under this Project Document.</w:t>
      </w:r>
    </w:p>
    <w:p w14:paraId="3022CF9D" w14:textId="77777777" w:rsidR="00750455" w:rsidRDefault="00750455">
      <w:pPr>
        <w:spacing w:after="0"/>
        <w:ind w:left="1440"/>
        <w:rPr>
          <w:rFonts w:ascii="Calibri" w:eastAsia="Calibri" w:hAnsi="Calibri" w:cs="Calibri"/>
          <w:b/>
        </w:rPr>
      </w:pPr>
    </w:p>
    <w:p w14:paraId="428393E0" w14:textId="77777777" w:rsidR="00750455" w:rsidRDefault="00B3721B">
      <w:pPr>
        <w:spacing w:after="0"/>
        <w:ind w:left="720"/>
        <w:rPr>
          <w:rFonts w:ascii="Calibri" w:eastAsia="Calibri" w:hAnsi="Calibri" w:cs="Calibri"/>
        </w:rPr>
      </w:pPr>
      <w:r>
        <w:rPr>
          <w:rFonts w:ascii="Calibri" w:eastAsia="Calibri" w:hAnsi="Calibri" w:cs="Calibri"/>
          <w:i/>
          <w:u w:val="single"/>
        </w:rPr>
        <w:t>Note</w:t>
      </w:r>
      <w:r>
        <w:rPr>
          <w:rFonts w:ascii="Calibri" w:eastAsia="Calibri" w:hAnsi="Calibri" w:cs="Calibri"/>
          <w:i/>
        </w:rPr>
        <w:t>:</w:t>
      </w:r>
      <w:r>
        <w:rPr>
          <w:rFonts w:ascii="Calibri" w:eastAsia="Calibri" w:hAnsi="Calibri" w:cs="Calibri"/>
        </w:rPr>
        <w:t xml:space="preserve">  The term “Project Document” as used in this clause shall be deemed to include any relevant subsidiary agreement further to the Project Document, including those with responsible parties, subcontractors and sub-recipients.</w:t>
      </w:r>
    </w:p>
    <w:p w14:paraId="4CCCCA0C" w14:textId="77777777" w:rsidR="00750455" w:rsidRDefault="00750455">
      <w:pPr>
        <w:spacing w:after="0"/>
        <w:ind w:left="360"/>
        <w:rPr>
          <w:rFonts w:ascii="Calibri" w:eastAsia="Calibri" w:hAnsi="Calibri" w:cs="Calibri"/>
        </w:rPr>
      </w:pPr>
    </w:p>
    <w:p w14:paraId="677007BF" w14:textId="77777777" w:rsidR="00750455" w:rsidRDefault="00B3721B">
      <w:pPr>
        <w:numPr>
          <w:ilvl w:val="1"/>
          <w:numId w:val="7"/>
        </w:numPr>
        <w:spacing w:after="0"/>
        <w:ind w:left="720"/>
        <w:rPr>
          <w:rFonts w:ascii="Calibri" w:eastAsia="Calibri" w:hAnsi="Calibri" w:cs="Calibri"/>
        </w:rPr>
      </w:pPr>
      <w:r>
        <w:rPr>
          <w:rFonts w:ascii="Calibri" w:eastAsia="Calibri" w:hAnsi="Calibri" w:cs="Calibri"/>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4FE61EF9" w14:textId="77777777" w:rsidR="00750455" w:rsidRDefault="00750455">
      <w:pPr>
        <w:spacing w:after="0"/>
        <w:ind w:left="360"/>
        <w:rPr>
          <w:rFonts w:ascii="Calibri" w:eastAsia="Calibri" w:hAnsi="Calibri" w:cs="Calibri"/>
        </w:rPr>
      </w:pPr>
    </w:p>
    <w:p w14:paraId="4A3F2893" w14:textId="77777777" w:rsidR="00750455" w:rsidRDefault="00B3721B">
      <w:pPr>
        <w:numPr>
          <w:ilvl w:val="1"/>
          <w:numId w:val="7"/>
        </w:numPr>
        <w:spacing w:after="0"/>
        <w:ind w:left="720"/>
        <w:rPr>
          <w:rFonts w:ascii="Calibri" w:eastAsia="Calibri" w:hAnsi="Calibri" w:cs="Calibri"/>
        </w:rPr>
      </w:pPr>
      <w:r>
        <w:rPr>
          <w:rFonts w:ascii="Calibri" w:eastAsia="Calibri" w:hAnsi="Calibri" w:cs="Calibri"/>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74045B60" w14:textId="77777777" w:rsidR="00750455" w:rsidRDefault="00750455">
      <w:pPr>
        <w:spacing w:after="0"/>
        <w:ind w:left="360"/>
        <w:rPr>
          <w:rFonts w:ascii="Calibri" w:eastAsia="Calibri" w:hAnsi="Calibri" w:cs="Calibri"/>
        </w:rPr>
      </w:pPr>
    </w:p>
    <w:p w14:paraId="6632791E" w14:textId="77777777" w:rsidR="00750455" w:rsidRDefault="00B3721B">
      <w:pPr>
        <w:numPr>
          <w:ilvl w:val="1"/>
          <w:numId w:val="7"/>
        </w:numPr>
        <w:spacing w:after="0"/>
        <w:ind w:left="720"/>
        <w:rPr>
          <w:rFonts w:ascii="Calibri" w:eastAsia="Calibri" w:hAnsi="Calibri" w:cs="Calibri"/>
        </w:rPr>
      </w:pPr>
      <w:r>
        <w:rPr>
          <w:rFonts w:ascii="Calibri" w:eastAsia="Calibri" w:hAnsi="Calibri" w:cs="Calibri"/>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Pr>
          <w:rFonts w:ascii="Calibri" w:eastAsia="Calibri" w:hAnsi="Calibri" w:cs="Calibri"/>
          <w:i/>
        </w:rPr>
        <w:t>mutatis mutandis</w:t>
      </w:r>
      <w:r>
        <w:rPr>
          <w:rFonts w:ascii="Calibri" w:eastAsia="Calibri" w:hAnsi="Calibri" w:cs="Calibri"/>
        </w:rPr>
        <w:t>, in all its sub-contracts or sub-agreements entered into further to this Project Document.</w:t>
      </w:r>
    </w:p>
    <w:sectPr w:rsidR="00750455">
      <w:pgSz w:w="11906" w:h="16838"/>
      <w:pgMar w:top="864" w:right="1152" w:bottom="864" w:left="1152" w:header="720" w:footer="432"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CC91" w14:textId="77777777" w:rsidR="005C13AB" w:rsidRDefault="005C13AB">
      <w:pPr>
        <w:spacing w:after="0"/>
      </w:pPr>
      <w:r>
        <w:separator/>
      </w:r>
    </w:p>
  </w:endnote>
  <w:endnote w:type="continuationSeparator" w:id="0">
    <w:p w14:paraId="41D5E0F7" w14:textId="77777777" w:rsidR="005C13AB" w:rsidRDefault="005C1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0896" w14:textId="77777777" w:rsidR="0065778A" w:rsidRDefault="0065778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5E926C1" w14:textId="77777777" w:rsidR="0065778A" w:rsidRDefault="0065778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8C1A" w14:textId="77777777" w:rsidR="0065778A" w:rsidRDefault="0065778A">
    <w:pPr>
      <w:pBdr>
        <w:top w:val="single" w:sz="4" w:space="1" w:color="D9D9D9"/>
        <w:left w:val="nil"/>
        <w:bottom w:val="nil"/>
        <w:right w:val="nil"/>
        <w:between w:val="nil"/>
      </w:pBdr>
      <w:tabs>
        <w:tab w:val="center" w:pos="4153"/>
        <w:tab w:val="right" w:pos="8306"/>
      </w:tabs>
      <w:rPr>
        <w:b/>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b/>
        <w:color w:val="000000"/>
        <w:sz w:val="18"/>
        <w:szCs w:val="18"/>
      </w:rPr>
      <w:t xml:space="preserve"> | </w:t>
    </w:r>
    <w:r>
      <w:rPr>
        <w:color w:val="7F7F7F"/>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43BA" w14:textId="77777777" w:rsidR="0065778A" w:rsidRDefault="0065778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C1D1F9F" w14:textId="77777777" w:rsidR="0065778A" w:rsidRDefault="0065778A">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5BBB" w14:textId="77777777" w:rsidR="0065778A" w:rsidRDefault="0065778A">
    <w:pPr>
      <w:pBdr>
        <w:top w:val="single" w:sz="4" w:space="1" w:color="D9D9D9"/>
        <w:left w:val="nil"/>
        <w:bottom w:val="nil"/>
        <w:right w:val="nil"/>
        <w:between w:val="nil"/>
      </w:pBdr>
      <w:tabs>
        <w:tab w:val="center" w:pos="4153"/>
        <w:tab w:val="right" w:pos="8306"/>
      </w:tabs>
      <w:rPr>
        <w:b/>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9</w:t>
    </w:r>
    <w:r>
      <w:rPr>
        <w:color w:val="000000"/>
        <w:sz w:val="18"/>
        <w:szCs w:val="18"/>
      </w:rPr>
      <w:fldChar w:fldCharType="end"/>
    </w:r>
    <w:r>
      <w:rPr>
        <w:b/>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39DB8" w14:textId="77777777" w:rsidR="005C13AB" w:rsidRDefault="005C13AB">
      <w:pPr>
        <w:spacing w:after="0"/>
      </w:pPr>
      <w:r>
        <w:separator/>
      </w:r>
    </w:p>
  </w:footnote>
  <w:footnote w:type="continuationSeparator" w:id="0">
    <w:p w14:paraId="75CB28C0" w14:textId="77777777" w:rsidR="005C13AB" w:rsidRDefault="005C13AB">
      <w:pPr>
        <w:spacing w:after="0"/>
      </w:pPr>
      <w:r>
        <w:continuationSeparator/>
      </w:r>
    </w:p>
  </w:footnote>
  <w:footnote w:id="1">
    <w:p w14:paraId="4E55A00C" w14:textId="77777777" w:rsidR="0065778A" w:rsidRDefault="0065778A">
      <w:pPr>
        <w:pBdr>
          <w:top w:val="nil"/>
          <w:left w:val="nil"/>
          <w:bottom w:val="nil"/>
          <w:right w:val="nil"/>
          <w:between w:val="nil"/>
        </w:pBdr>
        <w:spacing w:after="0"/>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1">
        <w:r>
          <w:rPr>
            <w:rFonts w:ascii="Calibri" w:eastAsia="Calibri" w:hAnsi="Calibri" w:cs="Calibri"/>
            <w:color w:val="0000FF"/>
            <w:sz w:val="18"/>
            <w:szCs w:val="18"/>
            <w:u w:val="single"/>
          </w:rPr>
          <w:t>http://ask.rks-gov.net/media/3430/re-organization-of-kas.pdf</w:t>
        </w:r>
      </w:hyperlink>
    </w:p>
  </w:footnote>
  <w:footnote w:id="2">
    <w:p w14:paraId="45E9DE1A" w14:textId="77777777" w:rsidR="0065778A" w:rsidRDefault="0065778A">
      <w:pPr>
        <w:pBdr>
          <w:top w:val="nil"/>
          <w:left w:val="nil"/>
          <w:bottom w:val="nil"/>
          <w:right w:val="nil"/>
          <w:between w:val="nil"/>
        </w:pBdr>
        <w:spacing w:after="0"/>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2">
        <w:r>
          <w:rPr>
            <w:rFonts w:ascii="Calibri" w:eastAsia="Calibri" w:hAnsi="Calibri" w:cs="Calibri"/>
            <w:color w:val="0000FF"/>
            <w:sz w:val="18"/>
            <w:szCs w:val="18"/>
            <w:u w:val="single"/>
          </w:rPr>
          <w:t>https://ieg.worldbankgroup.org/news/role-of-data-in-policy-making</w:t>
        </w:r>
      </w:hyperlink>
    </w:p>
  </w:footnote>
  <w:footnote w:id="3">
    <w:p w14:paraId="37FA5AF2" w14:textId="77777777" w:rsidR="0065778A" w:rsidRDefault="0065778A">
      <w:pPr>
        <w:spacing w:after="0"/>
        <w:rPr>
          <w:rFonts w:ascii="Calibri" w:eastAsia="Calibri" w:hAnsi="Calibri" w:cs="Calibri"/>
          <w:sz w:val="20"/>
          <w:szCs w:val="20"/>
        </w:rPr>
      </w:pPr>
      <w:r>
        <w:rPr>
          <w:vertAlign w:val="superscript"/>
        </w:rPr>
        <w:footnoteRef/>
      </w:r>
      <w:r>
        <w:rPr>
          <w:rFonts w:ascii="Calibri" w:eastAsia="Calibri" w:hAnsi="Calibri" w:cs="Calibri"/>
          <w:sz w:val="18"/>
          <w:szCs w:val="18"/>
        </w:rPr>
        <w:t xml:space="preserve"> In the current CPD, Public Pulse project is in line with UNDP’s Outcome 5: Rule of law system and institutions are accessible to all and perform in a more efficient and effective manner.</w:t>
      </w:r>
    </w:p>
  </w:footnote>
  <w:footnote w:id="4">
    <w:p w14:paraId="1A7FC50A" w14:textId="77777777" w:rsidR="0065778A" w:rsidRDefault="0065778A">
      <w:pPr>
        <w:widowControl w:val="0"/>
        <w:pBdr>
          <w:top w:val="nil"/>
          <w:left w:val="nil"/>
          <w:bottom w:val="nil"/>
          <w:right w:val="nil"/>
          <w:between w:val="nil"/>
        </w:pBdr>
        <w:rPr>
          <w:rFonts w:ascii="Open Sans" w:eastAsia="Open Sans" w:hAnsi="Open Sans" w:cs="Open Sans"/>
          <w:color w:val="000000"/>
          <w:sz w:val="20"/>
          <w:szCs w:val="20"/>
        </w:rPr>
      </w:pPr>
      <w:r>
        <w:rPr>
          <w:vertAlign w:val="superscript"/>
        </w:rPr>
        <w:footnoteRef/>
      </w:r>
      <w:r>
        <w:rPr>
          <w:rFonts w:ascii="Courier" w:eastAsia="Courier" w:hAnsi="Courier" w:cs="Courier"/>
          <w:color w:val="000000"/>
        </w:rPr>
        <w:t xml:space="preserve"> </w:t>
      </w:r>
      <w:r>
        <w:rPr>
          <w:rFonts w:ascii="Calibri" w:eastAsia="Calibri" w:hAnsi="Calibri" w:cs="Calibri"/>
          <w:color w:val="000000"/>
          <w:sz w:val="18"/>
          <w:szCs w:val="18"/>
        </w:rPr>
        <w:t xml:space="preserve">Public Pulse Analysis Launch: “Labour Market in Kosovo and Migration: What are the data telling us? </w:t>
      </w:r>
      <w:hyperlink r:id="rId3">
        <w:r>
          <w:rPr>
            <w:rFonts w:ascii="Calibri" w:eastAsia="Calibri" w:hAnsi="Calibri" w:cs="Calibri"/>
            <w:color w:val="000000"/>
            <w:sz w:val="18"/>
            <w:szCs w:val="18"/>
          </w:rPr>
          <w:t>https://www.youtube.com/watch?v=XzFONJPQBi8</w:t>
        </w:r>
      </w:hyperlink>
    </w:p>
  </w:footnote>
  <w:footnote w:id="5">
    <w:p w14:paraId="32B6E348" w14:textId="77777777" w:rsidR="0065778A" w:rsidRDefault="0065778A">
      <w:pPr>
        <w:widowControl w:val="0"/>
        <w:pBdr>
          <w:top w:val="nil"/>
          <w:left w:val="nil"/>
          <w:bottom w:val="nil"/>
          <w:right w:val="nil"/>
          <w:between w:val="nil"/>
        </w:pBdr>
        <w:spacing w:after="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6">
    <w:p w14:paraId="2D3A020C" w14:textId="77777777" w:rsidR="0065778A" w:rsidRDefault="0065778A">
      <w:pPr>
        <w:widowControl w:val="0"/>
        <w:pBdr>
          <w:top w:val="nil"/>
          <w:left w:val="nil"/>
          <w:bottom w:val="nil"/>
          <w:right w:val="nil"/>
          <w:between w:val="nil"/>
        </w:pBdr>
        <w:spacing w:after="0"/>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The new UN Sustainable Development Cooperation Framework (UNSDCF) covers 2021-2025 period. Until such time of its entry into force UNDP will refer to the current UNDAF.</w:t>
      </w:r>
    </w:p>
  </w:footnote>
  <w:footnote w:id="7">
    <w:p w14:paraId="256D4560" w14:textId="77777777" w:rsidR="0065778A" w:rsidRDefault="0065778A">
      <w:pPr>
        <w:widowControl w:val="0"/>
        <w:pBdr>
          <w:top w:val="nil"/>
          <w:left w:val="nil"/>
          <w:bottom w:val="nil"/>
          <w:right w:val="nil"/>
          <w:between w:val="nil"/>
        </w:pBdr>
        <w:spacing w:after="0"/>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Cost definitions and classifications for programme and development effectiveness costs to be charged to the project are defined in the Executive Board decision DP/2010/32</w:t>
      </w:r>
    </w:p>
  </w:footnote>
  <w:footnote w:id="8">
    <w:p w14:paraId="6C0B447F" w14:textId="77777777" w:rsidR="0065778A" w:rsidRDefault="0065778A">
      <w:pPr>
        <w:widowControl w:val="0"/>
        <w:pBdr>
          <w:top w:val="nil"/>
          <w:left w:val="nil"/>
          <w:bottom w:val="nil"/>
          <w:right w:val="nil"/>
          <w:between w:val="nil"/>
        </w:pBdr>
        <w:spacing w:after="0"/>
        <w:rPr>
          <w:rFonts w:ascii="Calibri" w:eastAsia="Calibri" w:hAnsi="Calibri" w:cs="Calibri"/>
          <w:color w:val="000000"/>
        </w:rPr>
      </w:pPr>
      <w:r>
        <w:rPr>
          <w:vertAlign w:val="superscript"/>
        </w:rPr>
        <w:footnoteRef/>
      </w:r>
      <w:r>
        <w:rPr>
          <w:rFonts w:ascii="Courier" w:eastAsia="Courier" w:hAnsi="Courier" w:cs="Courier"/>
          <w:color w:val="000000"/>
          <w:sz w:val="18"/>
          <w:szCs w:val="18"/>
        </w:rPr>
        <w:t xml:space="preserve"> </w:t>
      </w:r>
      <w:r>
        <w:rPr>
          <w:rFonts w:ascii="Calibri" w:eastAsia="Calibri" w:hAnsi="Calibri" w:cs="Calibri"/>
          <w:color w:val="333333"/>
          <w:sz w:val="18"/>
          <w:szCs w:val="18"/>
        </w:rPr>
        <w:t>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Pr>
          <w:color w:val="333333"/>
          <w:sz w:val="20"/>
          <w:szCs w:val="20"/>
        </w:rPr>
        <w:t xml:space="preserve"> </w:t>
      </w:r>
    </w:p>
  </w:footnote>
  <w:footnote w:id="9">
    <w:p w14:paraId="074FA710" w14:textId="77777777" w:rsidR="0065778A" w:rsidRDefault="0065778A">
      <w:pPr>
        <w:widowControl w:val="0"/>
        <w:pBdr>
          <w:top w:val="nil"/>
          <w:left w:val="nil"/>
          <w:bottom w:val="nil"/>
          <w:right w:val="nil"/>
          <w:between w:val="nil"/>
        </w:pBdr>
        <w:spacing w:after="0"/>
        <w:rPr>
          <w:color w:val="000000"/>
          <w:sz w:val="16"/>
          <w:szCs w:val="16"/>
        </w:rPr>
      </w:pPr>
      <w:r>
        <w:rPr>
          <w:vertAlign w:val="superscript"/>
        </w:rPr>
        <w:footnoteRef/>
      </w:r>
      <w:r>
        <w:rPr>
          <w:color w:val="000000"/>
          <w:sz w:val="16"/>
          <w:szCs w:val="16"/>
        </w:rPr>
        <w:t xml:space="preserve"> To be used where UNDP is the Implementing Partner</w:t>
      </w:r>
    </w:p>
  </w:footnote>
  <w:footnote w:id="10">
    <w:p w14:paraId="15C8CC15" w14:textId="77777777" w:rsidR="0065778A" w:rsidRDefault="0065778A">
      <w:pPr>
        <w:widowControl w:val="0"/>
        <w:pBdr>
          <w:top w:val="nil"/>
          <w:left w:val="nil"/>
          <w:bottom w:val="nil"/>
          <w:right w:val="nil"/>
          <w:between w:val="nil"/>
        </w:pBdr>
        <w:spacing w:after="0"/>
        <w:rPr>
          <w:rFonts w:ascii="Courier" w:eastAsia="Courier" w:hAnsi="Courier" w:cs="Courier"/>
          <w:color w:val="000000"/>
        </w:rPr>
      </w:pPr>
      <w:r>
        <w:rPr>
          <w:vertAlign w:val="superscript"/>
        </w:rPr>
        <w:footnoteRef/>
      </w:r>
      <w:r>
        <w:rPr>
          <w:color w:val="000000"/>
          <w:sz w:val="16"/>
          <w:szCs w:val="16"/>
        </w:rPr>
        <w:t xml:space="preserve"> To be used where the UN, a UN fund/programme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78D3" w14:textId="77777777" w:rsidR="0065778A" w:rsidRDefault="0065778A">
    <w:pPr>
      <w:rPr>
        <w:color w:val="002060"/>
        <w:sz w:val="20"/>
        <w:szCs w:val="20"/>
      </w:rPr>
    </w:pPr>
    <w:r>
      <w:rPr>
        <w:color w:val="002060"/>
        <w:sz w:val="20"/>
        <w:szCs w:val="20"/>
      </w:rPr>
      <w:t>UNITED NATIONS DEVELOPMENT PROGRAMME</w:t>
    </w:r>
    <w:r>
      <w:rPr>
        <w:noProof/>
      </w:rPr>
      <w:drawing>
        <wp:anchor distT="0" distB="0" distL="114300" distR="114300" simplePos="0" relativeHeight="251658240" behindDoc="0" locked="0" layoutInCell="1" hidden="0" allowOverlap="1" wp14:anchorId="417A8CB8" wp14:editId="15754145">
          <wp:simplePos x="0" y="0"/>
          <wp:positionH relativeFrom="column">
            <wp:posOffset>5593080</wp:posOffset>
          </wp:positionH>
          <wp:positionV relativeFrom="paragraph">
            <wp:posOffset>0</wp:posOffset>
          </wp:positionV>
          <wp:extent cx="481965" cy="9575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1965" cy="957580"/>
                  </a:xfrm>
                  <a:prstGeom prst="rect">
                    <a:avLst/>
                  </a:prstGeom>
                  <a:ln/>
                </pic:spPr>
              </pic:pic>
            </a:graphicData>
          </a:graphic>
        </wp:anchor>
      </w:drawing>
    </w:r>
  </w:p>
  <w:p w14:paraId="1251F6B8" w14:textId="77777777" w:rsidR="0065778A" w:rsidRDefault="0065778A">
    <w:pPr>
      <w:rPr>
        <w:color w:val="002060"/>
      </w:rPr>
    </w:pPr>
  </w:p>
  <w:p w14:paraId="6D72AFEE" w14:textId="77777777" w:rsidR="0065778A" w:rsidRDefault="0065778A">
    <w:pPr>
      <w:jc w:val="center"/>
      <w:rPr>
        <w:b/>
        <w:color w:val="002060"/>
        <w:sz w:val="20"/>
        <w:szCs w:val="20"/>
        <w:u w:val="single"/>
      </w:rPr>
    </w:pPr>
    <w:r>
      <w:rPr>
        <w:b/>
        <w:color w:val="002060"/>
        <w:sz w:val="20"/>
        <w:szCs w:val="20"/>
        <w:u w:val="single"/>
      </w:rPr>
      <w:t>PROJECT DOCUMENT</w:t>
    </w:r>
  </w:p>
  <w:p w14:paraId="63D43B6A" w14:textId="77777777" w:rsidR="0065778A" w:rsidRDefault="0065778A">
    <w:pPr>
      <w:jc w:val="center"/>
      <w:rPr>
        <w:b/>
        <w:i/>
        <w:color w:val="002060"/>
        <w:sz w:val="20"/>
        <w:szCs w:val="20"/>
        <w:u w:val="single"/>
      </w:rPr>
    </w:pPr>
    <w:r>
      <w:rPr>
        <w:b/>
        <w:i/>
        <w:color w:val="002060"/>
        <w:sz w:val="20"/>
        <w:szCs w:val="20"/>
        <w:u w:val="single"/>
      </w:rPr>
      <w:t>UNDP KOSOVO</w:t>
    </w:r>
  </w:p>
  <w:p w14:paraId="5FF83862" w14:textId="77777777" w:rsidR="0065778A" w:rsidRDefault="0065778A">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ABDD" w14:textId="77777777" w:rsidR="0065778A" w:rsidRDefault="0065778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487"/>
    <w:multiLevelType w:val="multilevel"/>
    <w:tmpl w:val="BC9AD8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8862DC"/>
    <w:multiLevelType w:val="multilevel"/>
    <w:tmpl w:val="E17CF1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3B1E08"/>
    <w:multiLevelType w:val="multilevel"/>
    <w:tmpl w:val="983CA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0E43E6"/>
    <w:multiLevelType w:val="multilevel"/>
    <w:tmpl w:val="FF9CC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D91BF2"/>
    <w:multiLevelType w:val="multilevel"/>
    <w:tmpl w:val="89A4FD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75D4C31"/>
    <w:multiLevelType w:val="multilevel"/>
    <w:tmpl w:val="97C4D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745D59"/>
    <w:multiLevelType w:val="multilevel"/>
    <w:tmpl w:val="B210A5AC"/>
    <w:lvl w:ilvl="0">
      <w:start w:val="1"/>
      <w:numFmt w:val="decimal"/>
      <w:lvlText w:val="%1."/>
      <w:lvlJc w:val="left"/>
      <w:pPr>
        <w:ind w:left="360" w:hanging="360"/>
      </w:pPr>
    </w:lvl>
    <w:lvl w:ilvl="1">
      <w:start w:val="2"/>
      <w:numFmt w:val="decimal"/>
      <w:lvlText w:val="%1.%2."/>
      <w:lvlJc w:val="left"/>
      <w:pPr>
        <w:ind w:left="780" w:hanging="420"/>
      </w:pPr>
      <w:rPr>
        <w:color w:val="5B9BD5"/>
      </w:rPr>
    </w:lvl>
    <w:lvl w:ilvl="2">
      <w:start w:val="1"/>
      <w:numFmt w:val="decimal"/>
      <w:lvlText w:val="%1.%2.%3."/>
      <w:lvlJc w:val="left"/>
      <w:pPr>
        <w:ind w:left="1080" w:hanging="720"/>
      </w:pPr>
      <w:rPr>
        <w:color w:val="5B9BD5"/>
      </w:rPr>
    </w:lvl>
    <w:lvl w:ilvl="3">
      <w:start w:val="1"/>
      <w:numFmt w:val="decimal"/>
      <w:lvlText w:val="%1.%2.%3.%4."/>
      <w:lvlJc w:val="left"/>
      <w:pPr>
        <w:ind w:left="1080" w:hanging="720"/>
      </w:pPr>
      <w:rPr>
        <w:color w:val="5B9BD5"/>
      </w:rPr>
    </w:lvl>
    <w:lvl w:ilvl="4">
      <w:start w:val="1"/>
      <w:numFmt w:val="decimal"/>
      <w:lvlText w:val="%1.%2.%3.%4.%5."/>
      <w:lvlJc w:val="left"/>
      <w:pPr>
        <w:ind w:left="1440" w:hanging="1080"/>
      </w:pPr>
      <w:rPr>
        <w:color w:val="5B9BD5"/>
      </w:rPr>
    </w:lvl>
    <w:lvl w:ilvl="5">
      <w:start w:val="1"/>
      <w:numFmt w:val="decimal"/>
      <w:lvlText w:val="%1.%2.%3.%4.%5.%6."/>
      <w:lvlJc w:val="left"/>
      <w:pPr>
        <w:ind w:left="1440" w:hanging="1080"/>
      </w:pPr>
      <w:rPr>
        <w:color w:val="5B9BD5"/>
      </w:rPr>
    </w:lvl>
    <w:lvl w:ilvl="6">
      <w:start w:val="1"/>
      <w:numFmt w:val="decimal"/>
      <w:lvlText w:val="%1.%2.%3.%4.%5.%6.%7."/>
      <w:lvlJc w:val="left"/>
      <w:pPr>
        <w:ind w:left="1800" w:hanging="1440"/>
      </w:pPr>
      <w:rPr>
        <w:color w:val="5B9BD5"/>
      </w:rPr>
    </w:lvl>
    <w:lvl w:ilvl="7">
      <w:start w:val="1"/>
      <w:numFmt w:val="decimal"/>
      <w:lvlText w:val="%1.%2.%3.%4.%5.%6.%7.%8."/>
      <w:lvlJc w:val="left"/>
      <w:pPr>
        <w:ind w:left="1800" w:hanging="1440"/>
      </w:pPr>
      <w:rPr>
        <w:color w:val="5B9BD5"/>
      </w:rPr>
    </w:lvl>
    <w:lvl w:ilvl="8">
      <w:start w:val="1"/>
      <w:numFmt w:val="decimal"/>
      <w:lvlText w:val="%1.%2.%3.%4.%5.%6.%7.%8.%9."/>
      <w:lvlJc w:val="left"/>
      <w:pPr>
        <w:ind w:left="2160" w:hanging="1800"/>
      </w:pPr>
      <w:rPr>
        <w:color w:val="5B9BD5"/>
      </w:rPr>
    </w:lvl>
  </w:abstractNum>
  <w:abstractNum w:abstractNumId="7" w15:restartNumberingAfterBreak="0">
    <w:nsid w:val="5C7379D0"/>
    <w:multiLevelType w:val="multilevel"/>
    <w:tmpl w:val="E0F25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8FC5EC6"/>
    <w:multiLevelType w:val="multilevel"/>
    <w:tmpl w:val="5BB0FD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EF065C"/>
    <w:multiLevelType w:val="multilevel"/>
    <w:tmpl w:val="39141B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9"/>
  </w:num>
  <w:num w:numId="6">
    <w:abstractNumId w:val="6"/>
  </w:num>
  <w:num w:numId="7">
    <w:abstractNumId w:val="0"/>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5"/>
    <w:rsid w:val="00082161"/>
    <w:rsid w:val="000A3C5D"/>
    <w:rsid w:val="002666EA"/>
    <w:rsid w:val="004A6681"/>
    <w:rsid w:val="004C2926"/>
    <w:rsid w:val="00530E81"/>
    <w:rsid w:val="0056129B"/>
    <w:rsid w:val="005C13AB"/>
    <w:rsid w:val="0065778A"/>
    <w:rsid w:val="006956CD"/>
    <w:rsid w:val="007450C9"/>
    <w:rsid w:val="00750455"/>
    <w:rsid w:val="00841EFC"/>
    <w:rsid w:val="00843558"/>
    <w:rsid w:val="00845CDD"/>
    <w:rsid w:val="00867695"/>
    <w:rsid w:val="00A03D5A"/>
    <w:rsid w:val="00AE058A"/>
    <w:rsid w:val="00B3721B"/>
    <w:rsid w:val="00B44DF8"/>
    <w:rsid w:val="00DE0795"/>
    <w:rsid w:val="00E57C75"/>
    <w:rsid w:val="00EA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E6EA"/>
  <w15:docId w15:val="{C5ACDA0E-1FF4-464F-96ED-94E401F2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after="6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4" w:space="1" w:color="000000"/>
      </w:pBdr>
      <w:spacing w:before="104" w:after="226"/>
      <w:ind w:left="720" w:hanging="720"/>
      <w:outlineLvl w:val="0"/>
    </w:pPr>
    <w:rPr>
      <w:rFonts w:ascii="Century Gothic" w:eastAsia="Century Gothic" w:hAnsi="Century Gothic" w:cs="Century Gothic"/>
      <w:b/>
      <w:smallCaps/>
      <w:sz w:val="28"/>
      <w:szCs w:val="28"/>
    </w:rPr>
  </w:style>
  <w:style w:type="paragraph" w:styleId="Heading2">
    <w:name w:val="heading 2"/>
    <w:basedOn w:val="Normal"/>
    <w:next w:val="Normal"/>
    <w:uiPriority w:val="9"/>
    <w:unhideWhenUsed/>
    <w:qFormat/>
    <w:pPr>
      <w:keepNext/>
      <w:ind w:left="720"/>
      <w:outlineLvl w:val="1"/>
    </w:pPr>
    <w:rPr>
      <w:rFonts w:ascii="Arial Narrow" w:eastAsia="Arial Narrow" w:hAnsi="Arial Narrow" w:cs="Arial Narrow"/>
      <w:b/>
    </w:rPr>
  </w:style>
  <w:style w:type="paragraph" w:styleId="Heading3">
    <w:name w:val="heading 3"/>
    <w:basedOn w:val="Normal"/>
    <w:next w:val="Normal"/>
    <w:uiPriority w:val="9"/>
    <w:semiHidden/>
    <w:unhideWhenUsed/>
    <w:qFormat/>
    <w:pPr>
      <w:keepNext/>
      <w:widowControl w:val="0"/>
      <w:tabs>
        <w:tab w:val="left" w:pos="2160"/>
        <w:tab w:val="left" w:pos="9360"/>
      </w:tabs>
      <w:outlineLvl w:val="2"/>
    </w:pPr>
    <w:rPr>
      <w:rFonts w:ascii="Courier" w:eastAsia="Courier" w:hAnsi="Courier" w:cs="Courier"/>
      <w:b/>
      <w:sz w:val="28"/>
      <w:szCs w:val="28"/>
    </w:rPr>
  </w:style>
  <w:style w:type="paragraph" w:styleId="Heading4">
    <w:name w:val="heading 4"/>
    <w:basedOn w:val="Normal"/>
    <w:next w:val="Normal"/>
    <w:uiPriority w:val="9"/>
    <w:semiHidden/>
    <w:unhideWhenUsed/>
    <w:qFormat/>
    <w:pPr>
      <w:keepNext/>
      <w:widowControl w:val="0"/>
      <w:spacing w:after="540"/>
      <w:ind w:left="116"/>
      <w:outlineLvl w:val="3"/>
    </w:pPr>
    <w:rPr>
      <w:b/>
      <w:sz w:val="28"/>
      <w:szCs w:val="28"/>
    </w:rPr>
  </w:style>
  <w:style w:type="paragraph" w:styleId="Heading5">
    <w:name w:val="heading 5"/>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spacing w:before="120" w:after="120"/>
      <w:jc w:val="center"/>
      <w:outlineLvl w:val="4"/>
    </w:pPr>
    <w:rPr>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 w:space="1" w:color="000000"/>
        <w:left w:val="single" w:sz="4" w:space="4" w:color="000000"/>
        <w:bottom w:val="single" w:sz="4" w:space="1" w:color="000000"/>
        <w:right w:val="single" w:sz="4" w:space="4" w:color="000000"/>
      </w:pBdr>
      <w:spacing w:before="24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72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2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778A"/>
    <w:rPr>
      <w:b/>
      <w:bCs/>
    </w:rPr>
  </w:style>
  <w:style w:type="character" w:customStyle="1" w:styleId="CommentSubjectChar">
    <w:name w:val="Comment Subject Char"/>
    <w:basedOn w:val="CommentTextChar"/>
    <w:link w:val="CommentSubject"/>
    <w:uiPriority w:val="99"/>
    <w:semiHidden/>
    <w:rsid w:val="006577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un.org/sc/committees/1267/aq_sanctions_list.shtml" TargetMode="Externa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un.org/Docs/sc/committees/1267/1267ListEng.htm" TargetMode="External"/><Relationship Id="rId2" Type="http://schemas.openxmlformats.org/officeDocument/2006/relationships/customXml" Target="../customXml/item2.xml"/><Relationship Id="rId16" Type="http://schemas.openxmlformats.org/officeDocument/2006/relationships/hyperlink" Target="http://intra.undp.org/bdp/archive-programming-manual/docs/reference-centre/chapter6/sba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XzFONJPQBi8" TargetMode="External"/><Relationship Id="rId2" Type="http://schemas.openxmlformats.org/officeDocument/2006/relationships/hyperlink" Target="https://ieg.worldbankgroup.org/news/role-of-data-in-policy-making" TargetMode="External"/><Relationship Id="rId1" Type="http://schemas.openxmlformats.org/officeDocument/2006/relationships/hyperlink" Target="http://ask.rks-gov.net/media/3430/re-organization-of-k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2020-08-14T08:00:00+00:00</UNDPPublishedDate>
    <UNDPCountryTaxHTField0 xmlns="1ed4137b-41b2-488b-8250-6d369ec27664">
      <Terms xmlns="http://schemas.microsoft.com/office/infopath/2007/PartnerControls"/>
    </UNDPCountryTaxHTField0>
    <UndpOUCode xmlns="1ed4137b-41b2-488b-8250-6d369ec27664">KOS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2020-08-10T04:00:00+00:00</Document_x0020_Coverage_x0020_Period_x0020_Start_x0020_Date>
    <Document_x0020_Coverage_x0020_Period_x0020_End_x0020_Date xmlns="f1161f5b-24a3-4c2d-bc81-44cb9325e8ee">2023-12-31T05:00:00+00:00</Document_x0020_Coverage_x0020_Period_x0020_End_x0020_Date>
    <Project_x0020_Number xmlns="f1161f5b-24a3-4c2d-bc81-44cb9325e8ee" xsi:nil="true"/>
    <Project_x0020_Manager xmlns="f1161f5b-24a3-4c2d-bc81-44cb9325e8ee" xsi:nil="true"/>
    <TaxCatchAll xmlns="1ed4137b-41b2-488b-8250-6d369ec27664">
      <Value>1478</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00129771</UndpProjectNo>
    <UndpDocStatus xmlns="1ed4137b-41b2-488b-8250-6d369ec27664">Final</UndpDocStatus>
    <Outcome1 xmlns="f1161f5b-24a3-4c2d-bc81-44cb9325e8ee">00123344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ATLASPDC-4-122206</_dlc_DocId>
    <_dlc_DocIdUrl xmlns="f1161f5b-24a3-4c2d-bc81-44cb9325e8ee">
      <Url>https://info.undp.org/docs/pdc/_layouts/DocIdRedir.aspx?ID=ATLASPDC-4-122206</Url>
      <Description>ATLASPDC-4-122206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75C172-6766-496F-937E-8661C3E4B09F}">
  <ds:schemaRefs>
    <ds:schemaRef ds:uri="http://schemas.microsoft.com/sharepoint/v3/contenttype/forms"/>
  </ds:schemaRefs>
</ds:datastoreItem>
</file>

<file path=customXml/itemProps2.xml><?xml version="1.0" encoding="utf-8"?>
<ds:datastoreItem xmlns:ds="http://schemas.openxmlformats.org/officeDocument/2006/customXml" ds:itemID="{F3467A77-DB69-4A40-AFB9-0CFAD10C23CF}">
  <ds:schemaRefs>
    <ds:schemaRef ds:uri="b5062d6c-e266-4c61-82d6-fc8b5b100f6d"/>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0c5aaf48-b6a1-41e7-9a83-09d9c45adfd4"/>
    <ds:schemaRef ds:uri="http://www.w3.org/XML/1998/namespace"/>
  </ds:schemaRefs>
</ds:datastoreItem>
</file>

<file path=customXml/itemProps3.xml><?xml version="1.0" encoding="utf-8"?>
<ds:datastoreItem xmlns:ds="http://schemas.openxmlformats.org/officeDocument/2006/customXml" ds:itemID="{C27CDEFE-4342-4785-AB5F-2A9B6CC2F36F}"/>
</file>

<file path=customXml/itemProps4.xml><?xml version="1.0" encoding="utf-8"?>
<ds:datastoreItem xmlns:ds="http://schemas.openxmlformats.org/officeDocument/2006/customXml" ds:itemID="{ECE59505-E546-498D-8453-A642105B378C}"/>
</file>

<file path=customXml/itemProps5.xml><?xml version="1.0" encoding="utf-8"?>
<ds:datastoreItem xmlns:ds="http://schemas.openxmlformats.org/officeDocument/2006/customXml" ds:itemID="{CFB7C514-82F1-4B24-8C8A-0786B272F391}"/>
</file>

<file path=docProps/app.xml><?xml version="1.0" encoding="utf-8"?>
<Properties xmlns="http://schemas.openxmlformats.org/officeDocument/2006/extended-properties" xmlns:vt="http://schemas.openxmlformats.org/officeDocument/2006/docPropsVTypes">
  <Template>Normal</Template>
  <TotalTime>1</TotalTime>
  <Pages>19</Pages>
  <Words>7316</Words>
  <Characters>41702</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Hasani, Dukagjin</dc:creator>
  <cp:lastModifiedBy>Gresa Musliu</cp:lastModifiedBy>
  <cp:revision>2</cp:revision>
  <dcterms:created xsi:type="dcterms:W3CDTF">2020-08-10T07:54:00Z</dcterms:created>
  <dcterms:modified xsi:type="dcterms:W3CDTF">2020-08-10T07:54:00Z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1478;#KOS|2919712c-ec54-4da9-9e42-233e750f073b</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65217fcb-7c96-433b-b734-ac9242d5697d</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